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D4FB" w14:textId="6C8706E4" w:rsidR="00E47A67" w:rsidRPr="00E47A67" w:rsidRDefault="00E47A67" w:rsidP="00E47A67">
      <w:pPr>
        <w:tabs>
          <w:tab w:val="left" w:pos="-720"/>
          <w:tab w:val="left" w:pos="0"/>
          <w:tab w:val="left" w:pos="5175"/>
        </w:tabs>
        <w:overflowPunct/>
        <w:autoSpaceDE/>
        <w:autoSpaceDN/>
        <w:adjustRightInd/>
        <w:textAlignment w:val="auto"/>
        <w:rPr>
          <w:rFonts w:asciiTheme="minorHAnsi" w:hAnsiTheme="minorHAnsi" w:cstheme="minorHAnsi"/>
        </w:rPr>
      </w:pPr>
      <w:r w:rsidRPr="00E47A67">
        <w:rPr>
          <w:rFonts w:asciiTheme="minorHAnsi" w:hAnsiTheme="minorHAnsi" w:cstheme="minorHAnsi"/>
          <w:b/>
          <w:noProof/>
          <w:szCs w:val="20"/>
        </w:rPr>
        <w:drawing>
          <wp:anchor distT="0" distB="0" distL="114300" distR="114300" simplePos="0" relativeHeight="251661312" behindDoc="1" locked="0" layoutInCell="1" allowOverlap="1" wp14:anchorId="1D25CEB0" wp14:editId="4E76EE0F">
            <wp:simplePos x="0" y="0"/>
            <wp:positionH relativeFrom="margin">
              <wp:posOffset>2426335</wp:posOffset>
            </wp:positionH>
            <wp:positionV relativeFrom="margin">
              <wp:posOffset>306070</wp:posOffset>
            </wp:positionV>
            <wp:extent cx="1076325" cy="1143000"/>
            <wp:effectExtent l="0" t="0" r="9525"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95FBF" w14:textId="77777777" w:rsidR="00E47A67" w:rsidRP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STATE OF WASHINGTON</w:t>
      </w:r>
    </w:p>
    <w:p w14:paraId="0F6B15EE" w14:textId="77777777" w:rsidR="00E47A67" w:rsidRP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CRIMINAL JUSTICE TRAINING COMMISSION</w:t>
      </w:r>
    </w:p>
    <w:p w14:paraId="1A350289" w14:textId="77777777" w:rsidR="00E47A67" w:rsidRPr="00E47A67" w:rsidRDefault="00E47A67" w:rsidP="00E47A67">
      <w:pPr>
        <w:tabs>
          <w:tab w:val="center" w:pos="4320"/>
        </w:tabs>
        <w:overflowPunct/>
        <w:autoSpaceDE/>
        <w:autoSpaceDN/>
        <w:adjustRightInd/>
        <w:ind w:left="360" w:right="360"/>
        <w:jc w:val="center"/>
        <w:textAlignment w:val="auto"/>
        <w:rPr>
          <w:rFonts w:asciiTheme="minorHAnsi" w:hAnsiTheme="minorHAnsi" w:cstheme="minorHAnsi"/>
          <w:b/>
        </w:rPr>
      </w:pPr>
    </w:p>
    <w:p w14:paraId="7EAF08A6" w14:textId="77777777" w:rsidR="00E47A67" w:rsidRPr="00E47A67" w:rsidRDefault="00E47A67" w:rsidP="00E47A67">
      <w:pPr>
        <w:tabs>
          <w:tab w:val="center" w:pos="4320"/>
        </w:tabs>
        <w:overflowPunct/>
        <w:autoSpaceDE/>
        <w:autoSpaceDN/>
        <w:adjustRightInd/>
        <w:ind w:left="360" w:right="360"/>
        <w:jc w:val="center"/>
        <w:textAlignment w:val="auto"/>
        <w:rPr>
          <w:rFonts w:asciiTheme="minorHAnsi" w:hAnsiTheme="minorHAnsi" w:cstheme="minorHAnsi"/>
          <w:b/>
        </w:rPr>
      </w:pPr>
      <w:r w:rsidRPr="00E47A67">
        <w:rPr>
          <w:rFonts w:asciiTheme="minorHAnsi" w:hAnsiTheme="minorHAnsi" w:cstheme="minorHAnsi"/>
          <w:b/>
        </w:rPr>
        <w:t>REQUEST FOR PROPOSALS</w:t>
      </w:r>
    </w:p>
    <w:p w14:paraId="1BEBC211" w14:textId="0B3ECFD7" w:rsidR="00E47A67" w:rsidRPr="00E47A67" w:rsidRDefault="00E47A67" w:rsidP="00E47A67">
      <w:pPr>
        <w:overflowPunct/>
        <w:autoSpaceDE/>
        <w:autoSpaceDN/>
        <w:adjustRightInd/>
        <w:ind w:left="360" w:right="360"/>
        <w:jc w:val="center"/>
        <w:textAlignment w:val="auto"/>
        <w:rPr>
          <w:rFonts w:asciiTheme="minorHAnsi" w:hAnsiTheme="minorHAnsi" w:cstheme="minorHAnsi"/>
          <w:b/>
        </w:rPr>
      </w:pPr>
      <w:bookmarkStart w:id="0" w:name="_Hlk112227668"/>
      <w:r w:rsidRPr="00E47A67">
        <w:rPr>
          <w:rFonts w:asciiTheme="minorHAnsi" w:hAnsiTheme="minorHAnsi" w:cstheme="minorHAnsi"/>
          <w:b/>
        </w:rPr>
        <w:t xml:space="preserve">RFP NO. </w:t>
      </w:r>
    </w:p>
    <w:bookmarkEnd w:id="0"/>
    <w:p w14:paraId="6C564237" w14:textId="4485C3B2" w:rsidR="00E47A67" w:rsidRPr="00E47A67" w:rsidRDefault="000B2B08"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left="360" w:right="360"/>
        <w:jc w:val="center"/>
        <w:textAlignment w:val="auto"/>
        <w:rPr>
          <w:rFonts w:asciiTheme="minorHAnsi" w:hAnsiTheme="minorHAnsi" w:cstheme="minorHAnsi"/>
          <w:b/>
          <w:sz w:val="22"/>
          <w:szCs w:val="20"/>
        </w:rPr>
      </w:pPr>
      <w:r>
        <w:rPr>
          <w:rFonts w:asciiTheme="minorHAnsi" w:hAnsiTheme="minorHAnsi" w:cstheme="minorHAnsi"/>
          <w:b/>
        </w:rPr>
        <w:t>CORONER AND MEDICAL EXAMINER</w:t>
      </w:r>
      <w:r w:rsidR="00CE0D3E">
        <w:rPr>
          <w:rFonts w:asciiTheme="minorHAnsi" w:hAnsiTheme="minorHAnsi" w:cstheme="minorHAnsi"/>
          <w:b/>
        </w:rPr>
        <w:t xml:space="preserve"> SUPPORT</w:t>
      </w:r>
      <w:r>
        <w:rPr>
          <w:rFonts w:asciiTheme="minorHAnsi" w:hAnsiTheme="minorHAnsi" w:cstheme="minorHAnsi"/>
          <w:b/>
        </w:rPr>
        <w:t xml:space="preserve"> TRAINING</w:t>
      </w: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2744"/>
        <w:gridCol w:w="2985"/>
      </w:tblGrid>
      <w:tr w:rsidR="00E47A67" w:rsidRPr="00E47A67" w14:paraId="14034561" w14:textId="77777777" w:rsidTr="002E6724">
        <w:trPr>
          <w:trHeight w:val="350"/>
        </w:trPr>
        <w:tc>
          <w:tcPr>
            <w:tcW w:w="10594" w:type="dxa"/>
            <w:gridSpan w:val="3"/>
            <w:shd w:val="pct10" w:color="auto" w:fill="auto"/>
          </w:tcPr>
          <w:p w14:paraId="44372E98"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bookmarkStart w:id="1" w:name="EstimatedProSchedule"/>
            <w:bookmarkStart w:id="2" w:name="ProSchedule"/>
            <w:r w:rsidRPr="00E47A67">
              <w:rPr>
                <w:rFonts w:asciiTheme="minorHAnsi" w:hAnsiTheme="minorHAnsi" w:cstheme="minorHAnsi"/>
                <w:b/>
              </w:rPr>
              <w:t>Procurement Schedule</w:t>
            </w:r>
            <w:bookmarkEnd w:id="1"/>
            <w:bookmarkEnd w:id="2"/>
          </w:p>
        </w:tc>
      </w:tr>
      <w:tr w:rsidR="00E47A67" w:rsidRPr="00E47A67" w14:paraId="042EDFDD" w14:textId="77777777" w:rsidTr="002E6724">
        <w:trPr>
          <w:trHeight w:val="350"/>
        </w:trPr>
        <w:tc>
          <w:tcPr>
            <w:tcW w:w="4865" w:type="dxa"/>
          </w:tcPr>
          <w:p w14:paraId="5C894AA4"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c>
          <w:tcPr>
            <w:tcW w:w="2744" w:type="dxa"/>
          </w:tcPr>
          <w:p w14:paraId="1A015C75"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Date</w:t>
            </w:r>
          </w:p>
        </w:tc>
        <w:tc>
          <w:tcPr>
            <w:tcW w:w="2985" w:type="dxa"/>
            <w:vAlign w:val="center"/>
          </w:tcPr>
          <w:p w14:paraId="4144B70A"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Time</w:t>
            </w:r>
          </w:p>
        </w:tc>
      </w:tr>
      <w:tr w:rsidR="00C74DAE" w:rsidRPr="00E47A67" w14:paraId="752C5491" w14:textId="77777777" w:rsidTr="002E6724">
        <w:tc>
          <w:tcPr>
            <w:tcW w:w="4865" w:type="dxa"/>
          </w:tcPr>
          <w:p w14:paraId="154EE3F9" w14:textId="7CA52AB9" w:rsidR="00C74DAE" w:rsidRPr="00E47A67" w:rsidRDefault="00C74DAE" w:rsidP="00C74DAE">
            <w:pPr>
              <w:tabs>
                <w:tab w:val="left" w:pos="-7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Issue Request for Proposals</w:t>
            </w:r>
            <w:r>
              <w:rPr>
                <w:rFonts w:asciiTheme="minorHAnsi" w:hAnsiTheme="minorHAnsi" w:cstheme="minorHAnsi"/>
              </w:rPr>
              <w:t xml:space="preserve"> (WEBS Posting)</w:t>
            </w:r>
          </w:p>
        </w:tc>
        <w:tc>
          <w:tcPr>
            <w:tcW w:w="2744" w:type="dxa"/>
            <w:shd w:val="clear" w:color="auto" w:fill="auto"/>
            <w:vAlign w:val="center"/>
          </w:tcPr>
          <w:p w14:paraId="0E8C9443" w14:textId="0EE2EBA2" w:rsidR="00C74DAE" w:rsidRPr="00E47A67" w:rsidRDefault="00153F40"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Tuesday</w:t>
            </w:r>
            <w:r w:rsidR="00C74DAE" w:rsidRPr="001D32A2">
              <w:rPr>
                <w:rFonts w:asciiTheme="minorHAnsi" w:hAnsiTheme="minorHAnsi" w:cstheme="minorHAnsi"/>
                <w:b/>
              </w:rPr>
              <w:t>, October 2</w:t>
            </w:r>
            <w:r>
              <w:rPr>
                <w:rFonts w:asciiTheme="minorHAnsi" w:hAnsiTheme="minorHAnsi" w:cstheme="minorHAnsi"/>
                <w:b/>
              </w:rPr>
              <w:t>5</w:t>
            </w:r>
            <w:r w:rsidR="00C74DAE" w:rsidRPr="001D32A2">
              <w:rPr>
                <w:rFonts w:asciiTheme="minorHAnsi" w:hAnsiTheme="minorHAnsi" w:cstheme="minorHAnsi"/>
                <w:b/>
              </w:rPr>
              <w:t>, 2022</w:t>
            </w:r>
          </w:p>
        </w:tc>
        <w:tc>
          <w:tcPr>
            <w:tcW w:w="2985" w:type="dxa"/>
            <w:shd w:val="clear" w:color="auto" w:fill="auto"/>
            <w:vAlign w:val="center"/>
          </w:tcPr>
          <w:p w14:paraId="422088C9" w14:textId="0573A5AF"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C74DAE" w:rsidRPr="00E47A67" w14:paraId="74FB6DB1" w14:textId="77777777" w:rsidTr="002E6724">
        <w:tc>
          <w:tcPr>
            <w:tcW w:w="4865" w:type="dxa"/>
            <w:tcBorders>
              <w:bottom w:val="nil"/>
            </w:tcBorders>
          </w:tcPr>
          <w:p w14:paraId="58A62512" w14:textId="61933C4E"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Pr>
                <w:rFonts w:asciiTheme="minorHAnsi" w:hAnsiTheme="minorHAnsi" w:cstheme="minorHAnsi"/>
              </w:rPr>
              <w:t>Bidder questions and comments should be submitted via email to the RFP coordinator for this RFP</w:t>
            </w:r>
          </w:p>
        </w:tc>
        <w:tc>
          <w:tcPr>
            <w:tcW w:w="2744" w:type="dxa"/>
            <w:tcBorders>
              <w:bottom w:val="nil"/>
            </w:tcBorders>
            <w:shd w:val="clear" w:color="auto" w:fill="auto"/>
            <w:vAlign w:val="center"/>
          </w:tcPr>
          <w:p w14:paraId="78E907F1" w14:textId="7A0AC02D" w:rsidR="00C74DAE" w:rsidRDefault="00153F40"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Monday</w:t>
            </w:r>
            <w:r w:rsidR="00C74DAE">
              <w:rPr>
                <w:rFonts w:asciiTheme="minorHAnsi" w:hAnsiTheme="minorHAnsi" w:cstheme="minorHAnsi"/>
                <w:b/>
              </w:rPr>
              <w:t xml:space="preserve">, October </w:t>
            </w:r>
            <w:r>
              <w:rPr>
                <w:rFonts w:asciiTheme="minorHAnsi" w:hAnsiTheme="minorHAnsi" w:cstheme="minorHAnsi"/>
                <w:b/>
              </w:rPr>
              <w:t>31</w:t>
            </w:r>
            <w:r w:rsidR="00C74DAE">
              <w:rPr>
                <w:rFonts w:asciiTheme="minorHAnsi" w:hAnsiTheme="minorHAnsi" w:cstheme="minorHAnsi"/>
                <w:b/>
              </w:rPr>
              <w:t>, 2022</w:t>
            </w:r>
          </w:p>
        </w:tc>
        <w:tc>
          <w:tcPr>
            <w:tcW w:w="2985" w:type="dxa"/>
            <w:tcBorders>
              <w:bottom w:val="nil"/>
            </w:tcBorders>
            <w:shd w:val="clear" w:color="auto" w:fill="auto"/>
            <w:vAlign w:val="center"/>
          </w:tcPr>
          <w:p w14:paraId="1EE291AD" w14:textId="093883D1"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By 4:00 PM PST</w:t>
            </w:r>
          </w:p>
        </w:tc>
      </w:tr>
      <w:tr w:rsidR="00C74DAE" w:rsidRPr="00E47A67" w14:paraId="7D36E47F" w14:textId="77777777" w:rsidTr="002E6724">
        <w:tc>
          <w:tcPr>
            <w:tcW w:w="4865" w:type="dxa"/>
            <w:tcBorders>
              <w:bottom w:val="nil"/>
            </w:tcBorders>
          </w:tcPr>
          <w:p w14:paraId="4D39C1E0" w14:textId="14A4CB26"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Issue amendment to RFP (if applicable)</w:t>
            </w:r>
          </w:p>
          <w:p w14:paraId="3BCF9840"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Answers posted on WEBS</w:t>
            </w:r>
          </w:p>
        </w:tc>
        <w:tc>
          <w:tcPr>
            <w:tcW w:w="2744" w:type="dxa"/>
            <w:tcBorders>
              <w:bottom w:val="nil"/>
            </w:tcBorders>
            <w:shd w:val="clear" w:color="auto" w:fill="auto"/>
            <w:vAlign w:val="center"/>
          </w:tcPr>
          <w:p w14:paraId="2610B2FB" w14:textId="30BEFFC1" w:rsidR="00C74DAE" w:rsidRPr="00E47A67" w:rsidRDefault="00153F40"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Wednesday</w:t>
            </w:r>
            <w:r w:rsidR="00C74DAE">
              <w:rPr>
                <w:rFonts w:asciiTheme="minorHAnsi" w:hAnsiTheme="minorHAnsi" w:cstheme="minorHAnsi"/>
                <w:b/>
              </w:rPr>
              <w:t xml:space="preserve">, November </w:t>
            </w:r>
            <w:r>
              <w:rPr>
                <w:rFonts w:asciiTheme="minorHAnsi" w:hAnsiTheme="minorHAnsi" w:cstheme="minorHAnsi"/>
                <w:b/>
              </w:rPr>
              <w:t>9</w:t>
            </w:r>
            <w:r w:rsidR="00C74DAE">
              <w:rPr>
                <w:rFonts w:asciiTheme="minorHAnsi" w:hAnsiTheme="minorHAnsi" w:cstheme="minorHAnsi"/>
                <w:b/>
              </w:rPr>
              <w:t>, 2022</w:t>
            </w:r>
          </w:p>
        </w:tc>
        <w:tc>
          <w:tcPr>
            <w:tcW w:w="2985" w:type="dxa"/>
            <w:tcBorders>
              <w:bottom w:val="nil"/>
            </w:tcBorders>
            <w:shd w:val="clear" w:color="auto" w:fill="auto"/>
            <w:vAlign w:val="center"/>
          </w:tcPr>
          <w:p w14:paraId="69AF17F4"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C74DAE" w:rsidRPr="00E47A67" w14:paraId="107C4FE2" w14:textId="77777777" w:rsidTr="002E6724">
        <w:tc>
          <w:tcPr>
            <w:tcW w:w="4865" w:type="dxa"/>
            <w:tcBorders>
              <w:bottom w:val="nil"/>
            </w:tcBorders>
            <w:shd w:val="clear" w:color="auto" w:fill="auto"/>
          </w:tcPr>
          <w:p w14:paraId="3DE8DBD1"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Complaint (if any) due</w:t>
            </w:r>
          </w:p>
        </w:tc>
        <w:tc>
          <w:tcPr>
            <w:tcW w:w="2744" w:type="dxa"/>
            <w:tcBorders>
              <w:bottom w:val="nil"/>
            </w:tcBorders>
            <w:shd w:val="clear" w:color="auto" w:fill="auto"/>
            <w:vAlign w:val="center"/>
          </w:tcPr>
          <w:p w14:paraId="2945A82F" w14:textId="494CB8DD" w:rsidR="00C74DAE" w:rsidRPr="00E47A67" w:rsidRDefault="00153F40"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Monday</w:t>
            </w:r>
            <w:r w:rsidR="00C74DAE">
              <w:rPr>
                <w:rFonts w:asciiTheme="minorHAnsi" w:hAnsiTheme="minorHAnsi" w:cstheme="minorHAnsi"/>
                <w:b/>
              </w:rPr>
              <w:t>, November 1</w:t>
            </w:r>
            <w:r>
              <w:rPr>
                <w:rFonts w:asciiTheme="minorHAnsi" w:hAnsiTheme="minorHAnsi" w:cstheme="minorHAnsi"/>
                <w:b/>
              </w:rPr>
              <w:t>4</w:t>
            </w:r>
            <w:r w:rsidR="00C74DAE">
              <w:rPr>
                <w:rFonts w:asciiTheme="minorHAnsi" w:hAnsiTheme="minorHAnsi" w:cstheme="minorHAnsi"/>
                <w:b/>
              </w:rPr>
              <w:t>, 2022</w:t>
            </w:r>
          </w:p>
        </w:tc>
        <w:tc>
          <w:tcPr>
            <w:tcW w:w="2985" w:type="dxa"/>
            <w:tcBorders>
              <w:bottom w:val="nil"/>
            </w:tcBorders>
            <w:shd w:val="clear" w:color="auto" w:fill="auto"/>
            <w:vAlign w:val="center"/>
          </w:tcPr>
          <w:p w14:paraId="7051E2F2"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4:00 PM, PST</w:t>
            </w:r>
          </w:p>
        </w:tc>
      </w:tr>
      <w:tr w:rsidR="00C74DAE" w:rsidRPr="00E47A67" w14:paraId="56BC4DEC" w14:textId="77777777" w:rsidTr="002E6724">
        <w:tc>
          <w:tcPr>
            <w:tcW w:w="4865" w:type="dxa"/>
            <w:tcBorders>
              <w:top w:val="double" w:sz="4" w:space="0" w:color="auto"/>
              <w:left w:val="double" w:sz="4" w:space="0" w:color="auto"/>
              <w:bottom w:val="double" w:sz="4" w:space="0" w:color="auto"/>
            </w:tcBorders>
            <w:shd w:val="clear" w:color="auto" w:fill="auto"/>
          </w:tcPr>
          <w:p w14:paraId="0C114F38" w14:textId="77777777" w:rsidR="00C74DAE" w:rsidRPr="00E47A67" w:rsidRDefault="00C74DAE" w:rsidP="00C74DAE">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Proposals due</w:t>
            </w:r>
          </w:p>
          <w:p w14:paraId="0F18E114" w14:textId="77777777" w:rsidR="00C74DAE" w:rsidRPr="00E47A67" w:rsidRDefault="00C74DAE" w:rsidP="00C74DAE">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Proposals may be transmitted using electronic media such as e-mail</w:t>
            </w:r>
          </w:p>
        </w:tc>
        <w:tc>
          <w:tcPr>
            <w:tcW w:w="2744" w:type="dxa"/>
            <w:tcBorders>
              <w:top w:val="double" w:sz="4" w:space="0" w:color="auto"/>
              <w:bottom w:val="double" w:sz="4" w:space="0" w:color="auto"/>
            </w:tcBorders>
            <w:shd w:val="clear" w:color="auto" w:fill="auto"/>
            <w:vAlign w:val="center"/>
          </w:tcPr>
          <w:p w14:paraId="487F658D" w14:textId="2FE44980" w:rsidR="00C74DAE" w:rsidRPr="00E47A67" w:rsidRDefault="00153F40"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Monday</w:t>
            </w:r>
            <w:r w:rsidR="00C74DAE">
              <w:rPr>
                <w:rFonts w:asciiTheme="minorHAnsi" w:hAnsiTheme="minorHAnsi" w:cstheme="minorHAnsi"/>
                <w:b/>
              </w:rPr>
              <w:t xml:space="preserve">, November </w:t>
            </w:r>
            <w:r>
              <w:rPr>
                <w:rFonts w:asciiTheme="minorHAnsi" w:hAnsiTheme="minorHAnsi" w:cstheme="minorHAnsi"/>
                <w:b/>
              </w:rPr>
              <w:t>21</w:t>
            </w:r>
            <w:r w:rsidR="00C74DAE">
              <w:rPr>
                <w:rFonts w:asciiTheme="minorHAnsi" w:hAnsiTheme="minorHAnsi" w:cstheme="minorHAnsi"/>
                <w:b/>
              </w:rPr>
              <w:t>, 2022</w:t>
            </w:r>
          </w:p>
        </w:tc>
        <w:tc>
          <w:tcPr>
            <w:tcW w:w="2985" w:type="dxa"/>
            <w:tcBorders>
              <w:top w:val="double" w:sz="4" w:space="0" w:color="auto"/>
              <w:bottom w:val="double" w:sz="4" w:space="0" w:color="auto"/>
              <w:right w:val="double" w:sz="4" w:space="0" w:color="auto"/>
            </w:tcBorders>
            <w:shd w:val="clear" w:color="auto" w:fill="auto"/>
            <w:vAlign w:val="center"/>
          </w:tcPr>
          <w:p w14:paraId="5A67AF48"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4:00 PM, PST</w:t>
            </w:r>
          </w:p>
        </w:tc>
      </w:tr>
      <w:tr w:rsidR="00C74DAE" w:rsidRPr="00E47A67" w14:paraId="3F213C0E" w14:textId="77777777" w:rsidTr="002E6724">
        <w:tc>
          <w:tcPr>
            <w:tcW w:w="4865" w:type="dxa"/>
            <w:shd w:val="clear" w:color="auto" w:fill="auto"/>
          </w:tcPr>
          <w:p w14:paraId="72702870" w14:textId="4EC73C24"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Pr>
                <w:rFonts w:asciiTheme="minorHAnsi" w:hAnsiTheme="minorHAnsi" w:cstheme="minorHAnsi"/>
              </w:rPr>
              <w:t>Bid Evaluations</w:t>
            </w:r>
          </w:p>
        </w:tc>
        <w:tc>
          <w:tcPr>
            <w:tcW w:w="2744" w:type="dxa"/>
            <w:shd w:val="clear" w:color="auto" w:fill="auto"/>
            <w:vAlign w:val="center"/>
          </w:tcPr>
          <w:p w14:paraId="53CC54B6" w14:textId="0D29942A" w:rsidR="00C74DAE"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Week of November 21-</w:t>
            </w:r>
            <w:r w:rsidR="003E4813">
              <w:rPr>
                <w:rFonts w:asciiTheme="minorHAnsi" w:hAnsiTheme="minorHAnsi" w:cstheme="minorHAnsi"/>
                <w:b/>
              </w:rPr>
              <w:t>28</w:t>
            </w:r>
            <w:r>
              <w:rPr>
                <w:rFonts w:asciiTheme="minorHAnsi" w:hAnsiTheme="minorHAnsi" w:cstheme="minorHAnsi"/>
                <w:b/>
              </w:rPr>
              <w:t>, 2022</w:t>
            </w:r>
          </w:p>
        </w:tc>
        <w:tc>
          <w:tcPr>
            <w:tcW w:w="2985" w:type="dxa"/>
            <w:shd w:val="clear" w:color="auto" w:fill="auto"/>
            <w:vAlign w:val="center"/>
          </w:tcPr>
          <w:p w14:paraId="60DAA60D"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C74DAE" w:rsidRPr="00E47A67" w14:paraId="5DBF3CCB" w14:textId="77777777" w:rsidTr="002E6724">
        <w:tc>
          <w:tcPr>
            <w:tcW w:w="4865" w:type="dxa"/>
            <w:shd w:val="clear" w:color="auto" w:fill="auto"/>
          </w:tcPr>
          <w:p w14:paraId="11063EBD"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Announce “Apparent Successful Bidder(s) (ASB) award date</w:t>
            </w:r>
          </w:p>
        </w:tc>
        <w:tc>
          <w:tcPr>
            <w:tcW w:w="2744" w:type="dxa"/>
            <w:shd w:val="clear" w:color="auto" w:fill="auto"/>
            <w:vAlign w:val="center"/>
          </w:tcPr>
          <w:p w14:paraId="37A190A2" w14:textId="3A7FDE00" w:rsidR="00C74DAE" w:rsidRPr="00E47A67" w:rsidRDefault="003E4813"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Wednesday</w:t>
            </w:r>
            <w:r w:rsidR="00C74DAE">
              <w:rPr>
                <w:rFonts w:asciiTheme="minorHAnsi" w:hAnsiTheme="minorHAnsi" w:cstheme="minorHAnsi"/>
                <w:b/>
              </w:rPr>
              <w:t xml:space="preserve">, November </w:t>
            </w:r>
            <w:r>
              <w:rPr>
                <w:rFonts w:asciiTheme="minorHAnsi" w:hAnsiTheme="minorHAnsi" w:cstheme="minorHAnsi"/>
                <w:b/>
              </w:rPr>
              <w:t>30</w:t>
            </w:r>
            <w:r w:rsidR="00C74DAE">
              <w:rPr>
                <w:rFonts w:asciiTheme="minorHAnsi" w:hAnsiTheme="minorHAnsi" w:cstheme="minorHAnsi"/>
                <w:b/>
              </w:rPr>
              <w:t>, 2022</w:t>
            </w:r>
          </w:p>
        </w:tc>
        <w:tc>
          <w:tcPr>
            <w:tcW w:w="2985" w:type="dxa"/>
            <w:shd w:val="clear" w:color="auto" w:fill="auto"/>
            <w:vAlign w:val="center"/>
          </w:tcPr>
          <w:p w14:paraId="4C3664A0"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C74DAE" w:rsidRPr="00E47A67" w14:paraId="67823114" w14:textId="77777777" w:rsidTr="002E6724">
        <w:tc>
          <w:tcPr>
            <w:tcW w:w="4865" w:type="dxa"/>
            <w:shd w:val="clear" w:color="auto" w:fill="auto"/>
          </w:tcPr>
          <w:p w14:paraId="0C8C1C74"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Protest Period Ends 5 days after last debrief</w:t>
            </w:r>
          </w:p>
        </w:tc>
        <w:tc>
          <w:tcPr>
            <w:tcW w:w="2744" w:type="dxa"/>
            <w:shd w:val="clear" w:color="auto" w:fill="auto"/>
            <w:vAlign w:val="center"/>
          </w:tcPr>
          <w:p w14:paraId="762C4669" w14:textId="5F87E21F"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Within 3 business days of ASB Announcement</w:t>
            </w:r>
          </w:p>
        </w:tc>
        <w:tc>
          <w:tcPr>
            <w:tcW w:w="2985" w:type="dxa"/>
            <w:shd w:val="clear" w:color="auto" w:fill="auto"/>
            <w:vAlign w:val="center"/>
          </w:tcPr>
          <w:p w14:paraId="1B9613CC" w14:textId="04EFB932"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4:00 PM, PST</w:t>
            </w:r>
          </w:p>
        </w:tc>
      </w:tr>
      <w:tr w:rsidR="00E47A67" w:rsidRPr="00E47A67" w14:paraId="405F1E16" w14:textId="77777777" w:rsidTr="002E6724">
        <w:tc>
          <w:tcPr>
            <w:tcW w:w="10594" w:type="dxa"/>
            <w:gridSpan w:val="3"/>
            <w:shd w:val="clear" w:color="auto" w:fill="D9D9D9" w:themeFill="background1" w:themeFillShade="D9"/>
          </w:tcPr>
          <w:p w14:paraId="08A1C068"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highlight w:val="yellow"/>
              </w:rPr>
            </w:pPr>
            <w:r w:rsidRPr="00E47A67">
              <w:rPr>
                <w:rFonts w:asciiTheme="minorHAnsi" w:hAnsiTheme="minorHAnsi" w:cstheme="minorHAnsi"/>
                <w:b/>
              </w:rPr>
              <w:t>WSCJTC reserves the right to revise the above schedule</w:t>
            </w:r>
          </w:p>
        </w:tc>
      </w:tr>
    </w:tbl>
    <w:p w14:paraId="1C1216B3"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5706"/>
        <w:gridCol w:w="23"/>
      </w:tblGrid>
      <w:tr w:rsidR="00E47A67" w:rsidRPr="00E47A67" w14:paraId="25891243" w14:textId="77777777" w:rsidTr="002E6724">
        <w:trPr>
          <w:trHeight w:val="350"/>
        </w:trPr>
        <w:tc>
          <w:tcPr>
            <w:tcW w:w="10594" w:type="dxa"/>
            <w:gridSpan w:val="3"/>
            <w:shd w:val="pct10" w:color="auto" w:fill="auto"/>
          </w:tcPr>
          <w:p w14:paraId="7CFD894C"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Contract Terms</w:t>
            </w:r>
          </w:p>
        </w:tc>
      </w:tr>
      <w:tr w:rsidR="00E47A67" w:rsidRPr="00E47A67" w14:paraId="19000E6A" w14:textId="77777777" w:rsidTr="002E6724">
        <w:trPr>
          <w:gridAfter w:val="1"/>
          <w:wAfter w:w="23" w:type="dxa"/>
          <w:trHeight w:val="350"/>
        </w:trPr>
        <w:tc>
          <w:tcPr>
            <w:tcW w:w="4865" w:type="dxa"/>
          </w:tcPr>
          <w:p w14:paraId="168E4C50" w14:textId="77777777" w:rsidR="00E47A67" w:rsidRPr="00482E27"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482E27">
              <w:rPr>
                <w:rFonts w:asciiTheme="minorHAnsi" w:hAnsiTheme="minorHAnsi" w:cstheme="minorHAnsi"/>
                <w:b/>
              </w:rPr>
              <w:t>Maximum Amount</w:t>
            </w:r>
          </w:p>
        </w:tc>
        <w:tc>
          <w:tcPr>
            <w:tcW w:w="5706" w:type="dxa"/>
          </w:tcPr>
          <w:p w14:paraId="6C1266D6" w14:textId="117E6B19" w:rsidR="00E47A67" w:rsidRPr="00482E27" w:rsidRDefault="00A602B7"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Initial Contract Maximum $111,000 (18 months) and $74,000 for each one</w:t>
            </w:r>
            <w:r w:rsidR="00001CF5">
              <w:rPr>
                <w:rFonts w:asciiTheme="minorHAnsi" w:hAnsiTheme="minorHAnsi" w:cstheme="minorHAnsi"/>
                <w:b/>
              </w:rPr>
              <w:t>-</w:t>
            </w:r>
            <w:r>
              <w:rPr>
                <w:rFonts w:asciiTheme="minorHAnsi" w:hAnsiTheme="minorHAnsi" w:cstheme="minorHAnsi"/>
                <w:b/>
              </w:rPr>
              <w:t>year extension</w:t>
            </w:r>
          </w:p>
        </w:tc>
      </w:tr>
      <w:tr w:rsidR="00E47A67" w:rsidRPr="00E47A67" w14:paraId="031E05C6" w14:textId="77777777" w:rsidTr="002E6724">
        <w:trPr>
          <w:gridAfter w:val="1"/>
          <w:wAfter w:w="23" w:type="dxa"/>
        </w:trPr>
        <w:tc>
          <w:tcPr>
            <w:tcW w:w="4865" w:type="dxa"/>
          </w:tcPr>
          <w:p w14:paraId="3235B6ED" w14:textId="77777777" w:rsidR="00E47A67" w:rsidRPr="00482E27"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482E27">
              <w:rPr>
                <w:rFonts w:asciiTheme="minorHAnsi" w:hAnsiTheme="minorHAnsi" w:cstheme="minorHAnsi"/>
                <w:b/>
              </w:rPr>
              <w:t>Performance Period</w:t>
            </w:r>
          </w:p>
        </w:tc>
        <w:tc>
          <w:tcPr>
            <w:tcW w:w="5706" w:type="dxa"/>
            <w:shd w:val="clear" w:color="auto" w:fill="auto"/>
            <w:vAlign w:val="center"/>
          </w:tcPr>
          <w:p w14:paraId="51B76156" w14:textId="5023DD48" w:rsidR="00E47A67" w:rsidRPr="00482E27" w:rsidRDefault="00001CF5"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January 1, 2023 – June 30, 2024</w:t>
            </w:r>
          </w:p>
        </w:tc>
      </w:tr>
      <w:tr w:rsidR="00E47A67" w:rsidRPr="00E47A67" w14:paraId="0E01A2B5" w14:textId="77777777" w:rsidTr="002E6724">
        <w:trPr>
          <w:gridAfter w:val="1"/>
          <w:wAfter w:w="23" w:type="dxa"/>
        </w:trPr>
        <w:tc>
          <w:tcPr>
            <w:tcW w:w="4865" w:type="dxa"/>
          </w:tcPr>
          <w:p w14:paraId="31D03521" w14:textId="77777777" w:rsidR="00E47A67" w:rsidRPr="0028698F"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28698F">
              <w:rPr>
                <w:rFonts w:asciiTheme="minorHAnsi" w:hAnsiTheme="minorHAnsi" w:cstheme="minorHAnsi"/>
                <w:b/>
              </w:rPr>
              <w:t>Optional Extensions</w:t>
            </w:r>
          </w:p>
        </w:tc>
        <w:tc>
          <w:tcPr>
            <w:tcW w:w="5706" w:type="dxa"/>
            <w:shd w:val="clear" w:color="auto" w:fill="auto"/>
            <w:vAlign w:val="center"/>
          </w:tcPr>
          <w:p w14:paraId="6EF37CA4" w14:textId="534737AA" w:rsidR="00E47A67" w:rsidRPr="00E47A67" w:rsidRDefault="000B2B08"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Five (5) one-year extensions a</w:t>
            </w:r>
            <w:r w:rsidR="0028698F">
              <w:rPr>
                <w:rFonts w:asciiTheme="minorHAnsi" w:hAnsiTheme="minorHAnsi" w:cstheme="minorHAnsi"/>
                <w:b/>
              </w:rPr>
              <w:t>t the discretion of WSCJTC</w:t>
            </w:r>
          </w:p>
        </w:tc>
      </w:tr>
      <w:tr w:rsidR="00E47A67" w:rsidRPr="00E47A67" w14:paraId="73098A61" w14:textId="77777777" w:rsidTr="002E6724">
        <w:tc>
          <w:tcPr>
            <w:tcW w:w="10594" w:type="dxa"/>
            <w:gridSpan w:val="3"/>
            <w:shd w:val="clear" w:color="auto" w:fill="D9D9D9" w:themeFill="background1" w:themeFillShade="D9"/>
          </w:tcPr>
          <w:p w14:paraId="6FCBA86F"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RFP Coordinator</w:t>
            </w:r>
          </w:p>
        </w:tc>
      </w:tr>
      <w:tr w:rsidR="00E47A67" w:rsidRPr="00E47A67" w14:paraId="048AF8EA" w14:textId="77777777" w:rsidTr="002E6724">
        <w:trPr>
          <w:gridAfter w:val="1"/>
          <w:wAfter w:w="23" w:type="dxa"/>
        </w:trPr>
        <w:tc>
          <w:tcPr>
            <w:tcW w:w="4865" w:type="dxa"/>
          </w:tcPr>
          <w:p w14:paraId="500EA658" w14:textId="77777777" w:rsidR="00E47A67" w:rsidRPr="00E47A67" w:rsidRDefault="00E47A67" w:rsidP="00E47A67">
            <w:pPr>
              <w:tabs>
                <w:tab w:val="left" w:pos="-720"/>
                <w:tab w:val="left" w:pos="2880"/>
              </w:tabs>
              <w:overflowPunct/>
              <w:autoSpaceDE/>
              <w:autoSpaceDN/>
              <w:adjustRightInd/>
              <w:textAlignment w:val="auto"/>
              <w:rPr>
                <w:rFonts w:asciiTheme="minorHAnsi" w:hAnsiTheme="minorHAnsi" w:cstheme="minorHAnsi"/>
                <w:bCs/>
              </w:rPr>
            </w:pPr>
            <w:r w:rsidRPr="00E47A67">
              <w:rPr>
                <w:rFonts w:asciiTheme="minorHAnsi" w:hAnsiTheme="minorHAnsi" w:cstheme="minorHAnsi"/>
                <w:bCs/>
              </w:rPr>
              <w:t>Ms. Holly White</w:t>
            </w:r>
          </w:p>
        </w:tc>
        <w:tc>
          <w:tcPr>
            <w:tcW w:w="5706" w:type="dxa"/>
            <w:shd w:val="clear" w:color="auto" w:fill="auto"/>
            <w:vAlign w:val="center"/>
          </w:tcPr>
          <w:p w14:paraId="5D106897" w14:textId="7AA9BCB4"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Cs/>
              </w:rPr>
            </w:pPr>
            <w:r w:rsidRPr="00E47A67">
              <w:rPr>
                <w:rFonts w:asciiTheme="minorHAnsi" w:hAnsiTheme="minorHAnsi" w:cstheme="minorHAnsi"/>
                <w:bCs/>
              </w:rPr>
              <w:t xml:space="preserve">Email Address: </w:t>
            </w:r>
            <w:r w:rsidR="006F214C">
              <w:rPr>
                <w:rFonts w:asciiTheme="minorHAnsi" w:hAnsiTheme="minorHAnsi" w:cstheme="minorHAnsi"/>
                <w:bCs/>
              </w:rPr>
              <w:t>holly.white</w:t>
            </w:r>
            <w:r w:rsidRPr="00E47A67">
              <w:rPr>
                <w:rFonts w:asciiTheme="minorHAnsi" w:hAnsiTheme="minorHAnsi" w:cstheme="minorHAnsi"/>
                <w:bCs/>
              </w:rPr>
              <w:t>@cjtc.wa.gov</w:t>
            </w:r>
          </w:p>
          <w:p w14:paraId="598954E7"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r>
    </w:tbl>
    <w:p w14:paraId="441CBA59" w14:textId="6EFA51A1" w:rsid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b/>
          <w:sz w:val="22"/>
          <w:szCs w:val="20"/>
        </w:rPr>
      </w:pPr>
      <w:r w:rsidRPr="00E47A67">
        <w:rPr>
          <w:rFonts w:asciiTheme="minorHAnsi" w:hAnsiTheme="minorHAnsi" w:cstheme="minorHAnsi"/>
          <w:b/>
          <w:sz w:val="22"/>
          <w:szCs w:val="20"/>
        </w:rPr>
        <w:lastRenderedPageBreak/>
        <w:t xml:space="preserve">BIDDER ELIGIBILITY:  </w:t>
      </w:r>
      <w:r w:rsidRPr="00E47A67">
        <w:rPr>
          <w:rFonts w:asciiTheme="minorHAnsi" w:hAnsiTheme="minorHAnsi" w:cstheme="minorHAnsi"/>
          <w:sz w:val="22"/>
          <w:szCs w:val="20"/>
        </w:rPr>
        <w:t>This procurement is open to those Bidders that satisfy the minimum qualifications stated herein and that are available for work in Washington State.</w:t>
      </w:r>
      <w:r w:rsidRPr="00E47A67">
        <w:rPr>
          <w:rFonts w:asciiTheme="minorHAnsi" w:hAnsiTheme="minorHAnsi" w:cstheme="minorHAnsi"/>
          <w:b/>
          <w:sz w:val="22"/>
          <w:szCs w:val="20"/>
        </w:rPr>
        <w:t xml:space="preserve"> </w:t>
      </w:r>
    </w:p>
    <w:p w14:paraId="141A77F7" w14:textId="77777777" w:rsidR="006E3256" w:rsidRDefault="006E3256"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sz w:val="22"/>
          <w:szCs w:val="20"/>
        </w:rPr>
      </w:pPr>
    </w:p>
    <w:p w14:paraId="6809389F" w14:textId="77777777" w:rsidR="00C13BF2" w:rsidRDefault="00C13BF2" w:rsidP="000C10FF">
      <w:pPr>
        <w:pStyle w:val="Header"/>
        <w:ind w:left="1980"/>
        <w:jc w:val="center"/>
        <w:rPr>
          <w:rFonts w:ascii="Arial" w:hAnsi="Arial"/>
          <w:b/>
          <w:bCs/>
          <w:smallCaps/>
          <w:color w:val="0000FF"/>
          <w:spacing w:val="52"/>
          <w:sz w:val="28"/>
          <w:szCs w:val="28"/>
        </w:rPr>
      </w:pPr>
    </w:p>
    <w:p w14:paraId="14D8E283" w14:textId="7B402CF2" w:rsidR="000C10FF" w:rsidRPr="000C10FF" w:rsidRDefault="000C10FF" w:rsidP="000C10FF">
      <w:pPr>
        <w:pStyle w:val="Header"/>
        <w:ind w:left="1980"/>
        <w:jc w:val="center"/>
        <w:rPr>
          <w:rFonts w:ascii="Arial" w:hAnsi="Arial"/>
          <w:b/>
          <w:bCs/>
          <w:smallCaps/>
          <w:color w:val="0000FF"/>
          <w:spacing w:val="30"/>
          <w:sz w:val="28"/>
          <w:szCs w:val="28"/>
        </w:rPr>
      </w:pPr>
      <w:r w:rsidRPr="000C10FF">
        <w:rPr>
          <w:rFonts w:ascii="Arial" w:hAnsi="Arial"/>
          <w:b/>
          <w:bCs/>
          <w:smallCaps/>
          <w:noProof/>
          <w:color w:val="0000FF"/>
          <w:spacing w:val="52"/>
          <w:sz w:val="28"/>
          <w:szCs w:val="28"/>
        </w:rPr>
        <w:drawing>
          <wp:anchor distT="0" distB="0" distL="114300" distR="114300" simplePos="0" relativeHeight="251659264" behindDoc="0" locked="0" layoutInCell="1" allowOverlap="1" wp14:anchorId="56625161" wp14:editId="56FF9634">
            <wp:simplePos x="0" y="0"/>
            <wp:positionH relativeFrom="column">
              <wp:posOffset>161290</wp:posOffset>
            </wp:positionH>
            <wp:positionV relativeFrom="paragraph">
              <wp:posOffset>2540</wp:posOffset>
            </wp:positionV>
            <wp:extent cx="876300" cy="981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0FF">
        <w:rPr>
          <w:rFonts w:ascii="Arial" w:hAnsi="Arial"/>
          <w:b/>
          <w:bCs/>
          <w:smallCaps/>
          <w:color w:val="0000FF"/>
          <w:spacing w:val="52"/>
          <w:sz w:val="28"/>
          <w:szCs w:val="28"/>
        </w:rPr>
        <w:t>WASHINGTON STATE</w:t>
      </w:r>
      <w:r w:rsidRPr="000C10FF">
        <w:rPr>
          <w:rFonts w:ascii="Arial" w:hAnsi="Arial"/>
          <w:b/>
          <w:bCs/>
          <w:smallCaps/>
          <w:color w:val="0000FF"/>
          <w:spacing w:val="30"/>
          <w:sz w:val="28"/>
          <w:szCs w:val="28"/>
        </w:rPr>
        <w:t xml:space="preserve"> </w:t>
      </w:r>
    </w:p>
    <w:p w14:paraId="5F76811F" w14:textId="77777777" w:rsidR="000C10FF" w:rsidRPr="008976B5" w:rsidRDefault="000C10FF" w:rsidP="000C10FF">
      <w:pPr>
        <w:pStyle w:val="Header"/>
        <w:ind w:left="1980"/>
        <w:jc w:val="center"/>
        <w:rPr>
          <w:rFonts w:ascii="Arial" w:hAnsi="Arial"/>
          <w:b/>
          <w:smallCaps/>
          <w:color w:val="0000FF"/>
          <w:spacing w:val="30"/>
          <w:sz w:val="28"/>
          <w:szCs w:val="28"/>
        </w:rPr>
      </w:pPr>
      <w:r w:rsidRPr="008976B5">
        <w:rPr>
          <w:rFonts w:ascii="Arial" w:hAnsi="Arial"/>
          <w:b/>
          <w:smallCaps/>
          <w:color w:val="0000FF"/>
          <w:spacing w:val="30"/>
          <w:sz w:val="28"/>
          <w:szCs w:val="28"/>
        </w:rPr>
        <w:t>CRIMINAL JUSTICE TRAINING COMMISSION</w:t>
      </w:r>
    </w:p>
    <w:p w14:paraId="1103F95A" w14:textId="6AE41FB7" w:rsidR="00D727A4" w:rsidRPr="007F754A" w:rsidRDefault="00D727A4" w:rsidP="002C7BEF">
      <w:pPr>
        <w:jc w:val="center"/>
        <w:rPr>
          <w:rFonts w:ascii="Calibri" w:hAnsi="Calibri" w:cs="Arial"/>
          <w:sz w:val="22"/>
          <w:szCs w:val="22"/>
        </w:rPr>
      </w:pPr>
    </w:p>
    <w:p w14:paraId="6081B7C0" w14:textId="77777777" w:rsidR="002C7BEF" w:rsidRPr="002C7BEF" w:rsidRDefault="002C7BEF" w:rsidP="002C7BEF">
      <w:pPr>
        <w:rPr>
          <w:rFonts w:ascii="Calibri" w:hAnsi="Calibri" w:cs="Arial"/>
          <w:sz w:val="22"/>
          <w:szCs w:val="22"/>
        </w:rPr>
      </w:pPr>
    </w:p>
    <w:p w14:paraId="5AF45F00" w14:textId="58805C17" w:rsidR="00D727A4" w:rsidRDefault="004C73F3" w:rsidP="00A04F19">
      <w:pPr>
        <w:spacing w:before="360"/>
        <w:jc w:val="center"/>
        <w:rPr>
          <w:rFonts w:ascii="Calibri" w:hAnsi="Calibri" w:cs="Arial"/>
          <w:b/>
          <w:smallCaps/>
        </w:rPr>
      </w:pPr>
      <w:r>
        <w:rPr>
          <w:rFonts w:ascii="Calibri" w:hAnsi="Calibri" w:cs="Arial"/>
          <w:b/>
          <w:smallCaps/>
        </w:rPr>
        <w:t xml:space="preserve">Agency Contract </w:t>
      </w:r>
      <w:r w:rsidR="00161E7C">
        <w:rPr>
          <w:rFonts w:ascii="Calibri" w:hAnsi="Calibri" w:cs="Arial"/>
          <w:b/>
          <w:smallCaps/>
        </w:rPr>
        <w:t>request for proposal (RFP)</w:t>
      </w:r>
      <w:r w:rsidR="00F553D3">
        <w:rPr>
          <w:rFonts w:ascii="Calibri" w:hAnsi="Calibri" w:cs="Arial"/>
          <w:b/>
          <w:smallCaps/>
        </w:rPr>
        <w:t xml:space="preserve"> N</w:t>
      </w:r>
      <w:r w:rsidR="00D727A4" w:rsidRPr="007F754A">
        <w:rPr>
          <w:rFonts w:ascii="Calibri" w:hAnsi="Calibri" w:cs="Arial"/>
          <w:b/>
          <w:smallCaps/>
        </w:rPr>
        <w:t>o.</w:t>
      </w:r>
      <w:r w:rsidR="006F214C">
        <w:rPr>
          <w:rFonts w:ascii="Calibri" w:hAnsi="Calibri" w:cs="Arial"/>
          <w:b/>
          <w:smallCaps/>
        </w:rPr>
        <w:t xml:space="preserve">– </w:t>
      </w:r>
      <w:r w:rsidR="00C13BF2">
        <w:rPr>
          <w:rFonts w:ascii="Calibri" w:hAnsi="Calibri" w:cs="Arial"/>
          <w:b/>
          <w:smallCaps/>
        </w:rPr>
        <w:t xml:space="preserve">Coroner and Medical examiner </w:t>
      </w:r>
      <w:r w:rsidR="002E5BD4">
        <w:rPr>
          <w:rFonts w:ascii="Calibri" w:hAnsi="Calibri" w:cs="Arial"/>
          <w:b/>
          <w:smallCaps/>
        </w:rPr>
        <w:t xml:space="preserve">Support </w:t>
      </w:r>
      <w:r w:rsidR="00C13BF2">
        <w:rPr>
          <w:rFonts w:ascii="Calibri" w:hAnsi="Calibri" w:cs="Arial"/>
          <w:b/>
          <w:smallCaps/>
        </w:rPr>
        <w:t>training</w:t>
      </w:r>
    </w:p>
    <w:p w14:paraId="1016A72C" w14:textId="77777777" w:rsidR="00A04F19" w:rsidRPr="00A04F19" w:rsidRDefault="00A04F19" w:rsidP="00A04F19">
      <w:pPr>
        <w:spacing w:before="360"/>
        <w:jc w:val="center"/>
        <w:rPr>
          <w:rFonts w:ascii="Calibri" w:hAnsi="Calibri" w:cs="Arial"/>
          <w:b/>
          <w:smallCaps/>
        </w:rPr>
      </w:pPr>
    </w:p>
    <w:p w14:paraId="6BED696D" w14:textId="77777777" w:rsidR="0070748B" w:rsidRPr="007F754A" w:rsidRDefault="0070748B" w:rsidP="00A44343">
      <w:pPr>
        <w:spacing w:after="120"/>
        <w:rPr>
          <w:rFonts w:ascii="Calibri" w:hAnsi="Calibri" w:cs="Arial"/>
          <w:b/>
          <w:smallCaps/>
          <w:sz w:val="22"/>
          <w:szCs w:val="22"/>
        </w:rPr>
      </w:pPr>
      <w:r w:rsidRPr="007F754A">
        <w:rPr>
          <w:rFonts w:ascii="Calibri" w:hAnsi="Calibri" w:cs="Arial"/>
          <w:b/>
          <w:smallCaps/>
          <w:sz w:val="22"/>
          <w:szCs w:val="22"/>
        </w:rPr>
        <w:t>Introduction</w:t>
      </w:r>
    </w:p>
    <w:p w14:paraId="0DF2600E" w14:textId="6058D0AF" w:rsidR="0070748B" w:rsidRPr="00C74DAE" w:rsidRDefault="00BE01AD" w:rsidP="004D0A8C">
      <w:pPr>
        <w:jc w:val="both"/>
        <w:rPr>
          <w:rFonts w:asciiTheme="minorHAnsi" w:hAnsiTheme="minorHAnsi" w:cstheme="minorHAnsi"/>
          <w:sz w:val="22"/>
          <w:szCs w:val="22"/>
        </w:rPr>
      </w:pPr>
      <w:bookmarkStart w:id="3" w:name="_Hlk112229661"/>
      <w:r w:rsidRPr="00C74DAE">
        <w:rPr>
          <w:rFonts w:asciiTheme="minorHAnsi" w:hAnsiTheme="minorHAnsi" w:cstheme="minorHAnsi"/>
          <w:sz w:val="22"/>
          <w:szCs w:val="22"/>
        </w:rPr>
        <w:t>T</w:t>
      </w:r>
      <w:r w:rsidR="0070748B" w:rsidRPr="00C74DAE">
        <w:rPr>
          <w:rFonts w:asciiTheme="minorHAnsi" w:hAnsiTheme="minorHAnsi" w:cstheme="minorHAnsi"/>
          <w:sz w:val="22"/>
          <w:szCs w:val="22"/>
        </w:rPr>
        <w:t xml:space="preserve">he Washington </w:t>
      </w:r>
      <w:r w:rsidRPr="00C74DAE">
        <w:rPr>
          <w:rFonts w:asciiTheme="minorHAnsi" w:hAnsiTheme="minorHAnsi" w:cstheme="minorHAnsi"/>
          <w:sz w:val="22"/>
          <w:szCs w:val="22"/>
        </w:rPr>
        <w:t xml:space="preserve">State </w:t>
      </w:r>
      <w:r w:rsidR="000C10FF" w:rsidRPr="00C74DAE">
        <w:rPr>
          <w:rFonts w:asciiTheme="minorHAnsi" w:hAnsiTheme="minorHAnsi" w:cstheme="minorHAnsi"/>
          <w:sz w:val="22"/>
          <w:szCs w:val="22"/>
        </w:rPr>
        <w:t>Criminal Justice Training Commission</w:t>
      </w:r>
      <w:r w:rsidR="0070748B" w:rsidRPr="00C74DAE">
        <w:rPr>
          <w:rFonts w:asciiTheme="minorHAnsi" w:hAnsiTheme="minorHAnsi" w:cstheme="minorHAnsi"/>
          <w:sz w:val="22"/>
          <w:szCs w:val="22"/>
        </w:rPr>
        <w:t xml:space="preserve"> (</w:t>
      </w:r>
      <w:bookmarkStart w:id="4" w:name="_Hlk89764368"/>
      <w:r w:rsidR="000C10FF" w:rsidRPr="00C74DAE">
        <w:rPr>
          <w:rFonts w:asciiTheme="minorHAnsi" w:hAnsiTheme="minorHAnsi" w:cstheme="minorHAnsi"/>
          <w:sz w:val="22"/>
          <w:szCs w:val="22"/>
        </w:rPr>
        <w:t>Criminal Justice Training Commission</w:t>
      </w:r>
      <w:bookmarkEnd w:id="4"/>
      <w:r w:rsidR="0070748B" w:rsidRPr="00C74DAE">
        <w:rPr>
          <w:rFonts w:asciiTheme="minorHAnsi" w:hAnsiTheme="minorHAnsi" w:cstheme="minorHAnsi"/>
          <w:sz w:val="22"/>
          <w:szCs w:val="22"/>
        </w:rPr>
        <w:t xml:space="preserve">) </w:t>
      </w:r>
      <w:r w:rsidRPr="00C74DAE">
        <w:rPr>
          <w:rFonts w:asciiTheme="minorHAnsi" w:hAnsiTheme="minorHAnsi" w:cstheme="minorHAnsi"/>
          <w:sz w:val="22"/>
          <w:szCs w:val="22"/>
        </w:rPr>
        <w:t xml:space="preserve">is issuing this </w:t>
      </w:r>
      <w:r w:rsidR="00161E7C" w:rsidRPr="00C74DAE">
        <w:rPr>
          <w:rFonts w:asciiTheme="minorHAnsi" w:hAnsiTheme="minorHAnsi" w:cstheme="minorHAnsi"/>
          <w:sz w:val="22"/>
          <w:szCs w:val="22"/>
        </w:rPr>
        <w:t>Request for Proposal</w:t>
      </w:r>
      <w:r w:rsidR="00ED1177" w:rsidRPr="00C74DAE">
        <w:rPr>
          <w:rFonts w:asciiTheme="minorHAnsi" w:hAnsiTheme="minorHAnsi" w:cstheme="minorHAnsi"/>
          <w:sz w:val="22"/>
          <w:szCs w:val="22"/>
        </w:rPr>
        <w:t xml:space="preserve"> (RFP)</w:t>
      </w:r>
      <w:r w:rsidRPr="00C74DAE">
        <w:rPr>
          <w:rFonts w:asciiTheme="minorHAnsi" w:hAnsiTheme="minorHAnsi" w:cstheme="minorHAnsi"/>
          <w:sz w:val="22"/>
          <w:szCs w:val="22"/>
        </w:rPr>
        <w:t xml:space="preserve"> </w:t>
      </w:r>
      <w:r w:rsidR="004C73F3" w:rsidRPr="00C74DAE">
        <w:rPr>
          <w:rFonts w:asciiTheme="minorHAnsi" w:hAnsiTheme="minorHAnsi" w:cstheme="minorHAnsi"/>
          <w:sz w:val="22"/>
          <w:szCs w:val="22"/>
        </w:rPr>
        <w:t>pursuant to RCW </w:t>
      </w:r>
      <w:r w:rsidR="0070748B" w:rsidRPr="00C74DAE">
        <w:rPr>
          <w:rFonts w:asciiTheme="minorHAnsi" w:hAnsiTheme="minorHAnsi" w:cstheme="minorHAnsi"/>
          <w:sz w:val="22"/>
          <w:szCs w:val="22"/>
        </w:rPr>
        <w:t>39.26</w:t>
      </w:r>
      <w:r w:rsidR="007E52A1" w:rsidRPr="00C74DAE">
        <w:rPr>
          <w:rFonts w:asciiTheme="minorHAnsi" w:hAnsiTheme="minorHAnsi" w:cstheme="minorHAnsi"/>
          <w:sz w:val="22"/>
          <w:szCs w:val="22"/>
        </w:rPr>
        <w:t>.</w:t>
      </w:r>
      <w:r w:rsidR="006D7EA0" w:rsidRPr="00C74DAE">
        <w:rPr>
          <w:rFonts w:asciiTheme="minorHAnsi" w:hAnsiTheme="minorHAnsi" w:cstheme="minorHAnsi"/>
          <w:sz w:val="22"/>
          <w:szCs w:val="22"/>
        </w:rPr>
        <w:t xml:space="preserve"> </w:t>
      </w:r>
      <w:r w:rsidR="00ED1177" w:rsidRPr="00C74DAE">
        <w:rPr>
          <w:rFonts w:asciiTheme="minorHAnsi" w:hAnsiTheme="minorHAnsi" w:cstheme="minorHAnsi"/>
          <w:sz w:val="22"/>
          <w:szCs w:val="22"/>
        </w:rPr>
        <w:t xml:space="preserve">Washington State </w:t>
      </w:r>
      <w:r w:rsidR="000C10FF" w:rsidRPr="00C74DAE">
        <w:rPr>
          <w:rFonts w:asciiTheme="minorHAnsi" w:hAnsiTheme="minorHAnsi" w:cstheme="minorHAnsi"/>
          <w:sz w:val="22"/>
          <w:szCs w:val="22"/>
        </w:rPr>
        <w:t xml:space="preserve">Criminal Justice Training Commission </w:t>
      </w:r>
      <w:r w:rsidR="0070748B" w:rsidRPr="00C74DAE">
        <w:rPr>
          <w:rFonts w:asciiTheme="minorHAnsi" w:hAnsiTheme="minorHAnsi" w:cstheme="minorHAnsi"/>
          <w:sz w:val="22"/>
          <w:szCs w:val="22"/>
        </w:rPr>
        <w:t xml:space="preserve">intends to </w:t>
      </w:r>
      <w:r w:rsidR="00576907" w:rsidRPr="00C74DAE">
        <w:rPr>
          <w:rFonts w:asciiTheme="minorHAnsi" w:hAnsiTheme="minorHAnsi" w:cstheme="minorHAnsi"/>
          <w:sz w:val="22"/>
          <w:szCs w:val="22"/>
        </w:rPr>
        <w:t>solicit</w:t>
      </w:r>
      <w:r w:rsidR="005F24D8" w:rsidRPr="00C74DAE">
        <w:rPr>
          <w:rFonts w:asciiTheme="minorHAnsi" w:hAnsiTheme="minorHAnsi" w:cstheme="minorHAnsi"/>
          <w:sz w:val="22"/>
          <w:szCs w:val="22"/>
        </w:rPr>
        <w:t xml:space="preserve"> proposals</w:t>
      </w:r>
      <w:r w:rsidRPr="00C74DAE">
        <w:rPr>
          <w:rFonts w:asciiTheme="minorHAnsi" w:hAnsiTheme="minorHAnsi" w:cstheme="minorHAnsi"/>
          <w:sz w:val="22"/>
          <w:szCs w:val="22"/>
        </w:rPr>
        <w:t xml:space="preserve"> </w:t>
      </w:r>
      <w:r w:rsidR="003A3237" w:rsidRPr="00C74DAE">
        <w:rPr>
          <w:rFonts w:asciiTheme="minorHAnsi" w:hAnsiTheme="minorHAnsi" w:cstheme="minorHAnsi"/>
          <w:sz w:val="22"/>
          <w:szCs w:val="22"/>
        </w:rPr>
        <w:t xml:space="preserve">for </w:t>
      </w:r>
      <w:r w:rsidR="000B2B08" w:rsidRPr="00C74DAE">
        <w:rPr>
          <w:rFonts w:asciiTheme="minorHAnsi" w:hAnsiTheme="minorHAnsi" w:cstheme="minorHAnsi"/>
          <w:sz w:val="22"/>
          <w:szCs w:val="22"/>
        </w:rPr>
        <w:t>Coroner and Medical Examiner</w:t>
      </w:r>
      <w:r w:rsidR="00482E27">
        <w:rPr>
          <w:rFonts w:asciiTheme="minorHAnsi" w:hAnsiTheme="minorHAnsi" w:cstheme="minorHAnsi"/>
          <w:sz w:val="22"/>
          <w:szCs w:val="22"/>
        </w:rPr>
        <w:t xml:space="preserve"> Medicolegal </w:t>
      </w:r>
      <w:r w:rsidR="00F84463">
        <w:rPr>
          <w:rFonts w:asciiTheme="minorHAnsi" w:hAnsiTheme="minorHAnsi" w:cstheme="minorHAnsi"/>
          <w:sz w:val="22"/>
          <w:szCs w:val="22"/>
        </w:rPr>
        <w:t>support and continuing education opportunities</w:t>
      </w:r>
      <w:r w:rsidR="000B2B08" w:rsidRPr="00C74DAE">
        <w:rPr>
          <w:rFonts w:asciiTheme="minorHAnsi" w:hAnsiTheme="minorHAnsi" w:cstheme="minorHAnsi"/>
          <w:sz w:val="22"/>
          <w:szCs w:val="22"/>
        </w:rPr>
        <w:t>.</w:t>
      </w:r>
    </w:p>
    <w:p w14:paraId="751E27B3" w14:textId="20E5E4AE" w:rsidR="00D16487" w:rsidRPr="00C74DAE" w:rsidRDefault="00D16487" w:rsidP="004D0A8C">
      <w:pPr>
        <w:jc w:val="both"/>
        <w:rPr>
          <w:rFonts w:asciiTheme="minorHAnsi" w:hAnsiTheme="minorHAnsi" w:cstheme="minorHAnsi"/>
          <w:sz w:val="22"/>
          <w:szCs w:val="22"/>
        </w:rPr>
      </w:pPr>
    </w:p>
    <w:p w14:paraId="7C128E34" w14:textId="6E6548DD" w:rsidR="00EA45D7" w:rsidRPr="00D6760F" w:rsidRDefault="00EA45D7" w:rsidP="004D0A8C">
      <w:pPr>
        <w:jc w:val="both"/>
        <w:rPr>
          <w:rFonts w:asciiTheme="minorHAnsi" w:hAnsiTheme="minorHAnsi" w:cstheme="minorHAnsi"/>
          <w:b/>
          <w:bCs/>
          <w:sz w:val="22"/>
          <w:szCs w:val="22"/>
        </w:rPr>
      </w:pPr>
      <w:r w:rsidRPr="00D6760F">
        <w:rPr>
          <w:rFonts w:asciiTheme="minorHAnsi" w:hAnsiTheme="minorHAnsi" w:cstheme="minorHAnsi"/>
          <w:b/>
          <w:bCs/>
          <w:sz w:val="22"/>
          <w:szCs w:val="22"/>
        </w:rPr>
        <w:t>Summary of Needs:</w:t>
      </w:r>
    </w:p>
    <w:p w14:paraId="6B991AF5" w14:textId="6BAC14AC" w:rsidR="0072184E" w:rsidRPr="00C74DAE" w:rsidRDefault="0072184E" w:rsidP="00EA45D7">
      <w:pPr>
        <w:jc w:val="both"/>
        <w:rPr>
          <w:rFonts w:asciiTheme="minorHAnsi" w:hAnsiTheme="minorHAnsi" w:cstheme="minorHAnsi"/>
          <w:sz w:val="22"/>
          <w:szCs w:val="22"/>
          <w:highlight w:val="yellow"/>
        </w:rPr>
      </w:pPr>
    </w:p>
    <w:p w14:paraId="1E8EFB15" w14:textId="1BF7317B" w:rsidR="00C74DAE" w:rsidRDefault="00C74DAE" w:rsidP="00C74DAE">
      <w:pPr>
        <w:rPr>
          <w:rFonts w:asciiTheme="minorHAnsi" w:hAnsiTheme="minorHAnsi" w:cstheme="minorHAnsi"/>
        </w:rPr>
      </w:pPr>
      <w:bookmarkStart w:id="5" w:name="_Hlk117510467"/>
      <w:r w:rsidRPr="00C74DAE">
        <w:rPr>
          <w:rFonts w:asciiTheme="minorHAnsi" w:hAnsiTheme="minorHAnsi" w:cstheme="minorHAnsi"/>
        </w:rPr>
        <w:t>The purpose of this solicitation is to enable the Commission to procure services from an organization whose primary purpose is the support of medicolegal death investigations in Washington State.</w:t>
      </w:r>
    </w:p>
    <w:bookmarkEnd w:id="5"/>
    <w:p w14:paraId="7531FFB7" w14:textId="77777777" w:rsidR="003219CF" w:rsidRPr="00C74DAE" w:rsidRDefault="003219CF" w:rsidP="00C74DAE">
      <w:pPr>
        <w:rPr>
          <w:rFonts w:asciiTheme="minorHAnsi" w:hAnsiTheme="minorHAnsi" w:cstheme="minorHAnsi"/>
        </w:rPr>
      </w:pPr>
    </w:p>
    <w:p w14:paraId="6E430E52" w14:textId="4D7275CD" w:rsidR="00C74DAE" w:rsidRDefault="00C74DAE" w:rsidP="00C74DAE">
      <w:pPr>
        <w:rPr>
          <w:rFonts w:asciiTheme="minorHAnsi" w:hAnsiTheme="minorHAnsi" w:cstheme="minorHAnsi"/>
        </w:rPr>
      </w:pPr>
      <w:r w:rsidRPr="00C74DAE">
        <w:rPr>
          <w:rFonts w:asciiTheme="minorHAnsi" w:hAnsiTheme="minorHAnsi" w:cstheme="minorHAnsi"/>
        </w:rPr>
        <w:t xml:space="preserve">The Commission is seeking a contractor who will provide training and continuing education opportunities to all Coroner and Medical Examiner Offices in Washington State. These opportunities shall be in the form of conferences which address medicolegal death investigation topics. These </w:t>
      </w:r>
      <w:r w:rsidR="00261286">
        <w:rPr>
          <w:rFonts w:asciiTheme="minorHAnsi" w:hAnsiTheme="minorHAnsi" w:cstheme="minorHAnsi"/>
        </w:rPr>
        <w:t>conferences</w:t>
      </w:r>
      <w:r w:rsidR="00261286" w:rsidRPr="00C74DAE">
        <w:rPr>
          <w:rFonts w:asciiTheme="minorHAnsi" w:hAnsiTheme="minorHAnsi" w:cstheme="minorHAnsi"/>
        </w:rPr>
        <w:t xml:space="preserve"> </w:t>
      </w:r>
      <w:r w:rsidRPr="00C74DAE">
        <w:rPr>
          <w:rFonts w:asciiTheme="minorHAnsi" w:hAnsiTheme="minorHAnsi" w:cstheme="minorHAnsi"/>
        </w:rPr>
        <w:t xml:space="preserve">shall also be required to be eligible for continuing education credits to include American Board of Medicolegal Death </w:t>
      </w:r>
      <w:r w:rsidR="009F5206">
        <w:rPr>
          <w:rFonts w:asciiTheme="minorHAnsi" w:hAnsiTheme="minorHAnsi" w:cstheme="minorHAnsi"/>
        </w:rPr>
        <w:t>Investigators</w:t>
      </w:r>
      <w:r w:rsidR="009F5206" w:rsidRPr="00C74DAE">
        <w:rPr>
          <w:rFonts w:asciiTheme="minorHAnsi" w:hAnsiTheme="minorHAnsi" w:cstheme="minorHAnsi"/>
        </w:rPr>
        <w:t xml:space="preserve"> </w:t>
      </w:r>
      <w:r w:rsidRPr="00C74DAE">
        <w:rPr>
          <w:rFonts w:asciiTheme="minorHAnsi" w:hAnsiTheme="minorHAnsi" w:cstheme="minorHAnsi"/>
        </w:rPr>
        <w:t xml:space="preserve">(ABMDI). </w:t>
      </w:r>
    </w:p>
    <w:p w14:paraId="30F09772" w14:textId="77777777" w:rsidR="00261286" w:rsidRPr="00C74DAE" w:rsidRDefault="00261286" w:rsidP="00C74DAE">
      <w:pPr>
        <w:rPr>
          <w:rFonts w:asciiTheme="minorHAnsi" w:hAnsiTheme="minorHAnsi" w:cstheme="minorHAnsi"/>
        </w:rPr>
      </w:pPr>
    </w:p>
    <w:p w14:paraId="1D895AC0" w14:textId="0AAF1B10" w:rsidR="00C74DAE" w:rsidRDefault="00C74DAE" w:rsidP="00C74DAE">
      <w:pPr>
        <w:rPr>
          <w:rFonts w:asciiTheme="minorHAnsi" w:hAnsiTheme="minorHAnsi" w:cstheme="minorHAnsi"/>
        </w:rPr>
      </w:pPr>
      <w:r w:rsidRPr="00C74DAE">
        <w:rPr>
          <w:rFonts w:asciiTheme="minorHAnsi" w:hAnsiTheme="minorHAnsi" w:cstheme="minorHAnsi"/>
        </w:rPr>
        <w:t xml:space="preserve">The contractor shall also provide support, in the form of funding, as needed for reimbursement for ABMDI certification and attendance of </w:t>
      </w:r>
      <w:r w:rsidR="003219CF">
        <w:rPr>
          <w:rFonts w:asciiTheme="minorHAnsi" w:hAnsiTheme="minorHAnsi" w:cstheme="minorHAnsi"/>
        </w:rPr>
        <w:t xml:space="preserve">professional </w:t>
      </w:r>
      <w:r w:rsidRPr="00C74DAE">
        <w:rPr>
          <w:rFonts w:asciiTheme="minorHAnsi" w:hAnsiTheme="minorHAnsi" w:cstheme="minorHAnsi"/>
        </w:rPr>
        <w:t>conferences</w:t>
      </w:r>
      <w:r w:rsidR="003219CF">
        <w:rPr>
          <w:rFonts w:asciiTheme="minorHAnsi" w:hAnsiTheme="minorHAnsi" w:cstheme="minorHAnsi"/>
        </w:rPr>
        <w:t xml:space="preserve"> or training related to medicolegal forensic death investigation</w:t>
      </w:r>
      <w:r w:rsidRPr="00C74DAE">
        <w:rPr>
          <w:rFonts w:asciiTheme="minorHAnsi" w:hAnsiTheme="minorHAnsi" w:cstheme="minorHAnsi"/>
        </w:rPr>
        <w:t xml:space="preserve">. This shall provide support for Coroner and Medical Examiner Offices to maintain their accreditation and professional certification of personnel. </w:t>
      </w:r>
    </w:p>
    <w:p w14:paraId="7507C66D" w14:textId="77777777" w:rsidR="00482E27" w:rsidRPr="00C74DAE" w:rsidRDefault="00482E27" w:rsidP="00C74DAE">
      <w:pPr>
        <w:rPr>
          <w:rFonts w:asciiTheme="minorHAnsi" w:hAnsiTheme="minorHAnsi" w:cstheme="minorHAnsi"/>
        </w:rPr>
      </w:pPr>
    </w:p>
    <w:p w14:paraId="396B2E13" w14:textId="7AADE091" w:rsidR="00C74DAE" w:rsidRDefault="00C74DAE" w:rsidP="00C74DAE">
      <w:pPr>
        <w:rPr>
          <w:rFonts w:asciiTheme="minorHAnsi" w:hAnsiTheme="minorHAnsi" w:cstheme="minorHAnsi"/>
          <w:u w:val="single"/>
        </w:rPr>
      </w:pPr>
      <w:r w:rsidRPr="00C74DAE">
        <w:rPr>
          <w:rFonts w:asciiTheme="minorHAnsi" w:hAnsiTheme="minorHAnsi" w:cstheme="minorHAnsi"/>
          <w:u w:val="single"/>
        </w:rPr>
        <w:t xml:space="preserve">Qualifications and Experience </w:t>
      </w:r>
    </w:p>
    <w:p w14:paraId="7B8D1DDF" w14:textId="77777777" w:rsidR="003219CF" w:rsidRPr="00C74DAE" w:rsidRDefault="003219CF" w:rsidP="00C74DAE">
      <w:pPr>
        <w:rPr>
          <w:rFonts w:asciiTheme="minorHAnsi" w:hAnsiTheme="minorHAnsi" w:cstheme="minorHAnsi"/>
          <w:u w:val="single"/>
        </w:rPr>
      </w:pPr>
    </w:p>
    <w:p w14:paraId="5FD35CD3" w14:textId="34F41947" w:rsidR="00C74DAE" w:rsidRPr="00C74DAE" w:rsidRDefault="00C74DAE" w:rsidP="00C74DAE">
      <w:pPr>
        <w:rPr>
          <w:rFonts w:asciiTheme="minorHAnsi" w:hAnsiTheme="minorHAnsi" w:cstheme="minorHAnsi"/>
        </w:rPr>
      </w:pPr>
      <w:r w:rsidRPr="00C74DAE">
        <w:rPr>
          <w:rFonts w:asciiTheme="minorHAnsi" w:hAnsiTheme="minorHAnsi" w:cstheme="minorHAnsi"/>
        </w:rPr>
        <w:t xml:space="preserve">This contractor shall be an agency, individual, or organization that’s primary purpose is the support of Coroner and Medical Examiner Offices and medicolegal death investigation personnel in Washington State. The contractor shall consist of a board and/or group of certified death investigations and/or board-certified forensic pathologists. </w:t>
      </w:r>
      <w:r w:rsidR="0087790E">
        <w:rPr>
          <w:rFonts w:asciiTheme="minorHAnsi" w:hAnsiTheme="minorHAnsi" w:cstheme="minorHAnsi"/>
        </w:rPr>
        <w:t xml:space="preserve">The contractor and any/all members of the contractor agency or organization shall remain in good standing within the medicolegal death investigation community. </w:t>
      </w:r>
      <w:r w:rsidRPr="00C74DAE">
        <w:rPr>
          <w:rFonts w:asciiTheme="minorHAnsi" w:hAnsiTheme="minorHAnsi" w:cstheme="minorHAnsi"/>
        </w:rPr>
        <w:t xml:space="preserve">The contractor shall have experience providing support in the development of legislation that involves or affects Coroner and Medical Examiner Offices and medicolegal death investigation personnel in Washington State. Additionally, the contractor shall have experience connecting and working with other </w:t>
      </w:r>
      <w:r w:rsidRPr="00C74DAE">
        <w:rPr>
          <w:rFonts w:asciiTheme="minorHAnsi" w:hAnsiTheme="minorHAnsi" w:cstheme="minorHAnsi"/>
        </w:rPr>
        <w:lastRenderedPageBreak/>
        <w:t xml:space="preserve">associations, groups, and organizations to further the support of medicolegal death investigation in Washington State. </w:t>
      </w:r>
    </w:p>
    <w:p w14:paraId="189CE2EB" w14:textId="55BA0811" w:rsidR="00EF0A11" w:rsidRPr="00C74DAE" w:rsidRDefault="00EF0A11" w:rsidP="004D0A8C">
      <w:pPr>
        <w:jc w:val="both"/>
        <w:rPr>
          <w:rFonts w:asciiTheme="minorHAnsi" w:hAnsiTheme="minorHAnsi" w:cstheme="minorHAnsi"/>
          <w:sz w:val="22"/>
          <w:szCs w:val="22"/>
        </w:rPr>
      </w:pPr>
    </w:p>
    <w:p w14:paraId="1E3362A5" w14:textId="0A9CDF08" w:rsidR="00E13BCF" w:rsidRPr="00363F89" w:rsidRDefault="00E13BCF" w:rsidP="00363F89">
      <w:pPr>
        <w:rPr>
          <w:rFonts w:asciiTheme="minorHAnsi" w:hAnsiTheme="minorHAnsi" w:cstheme="minorHAnsi"/>
          <w:b/>
          <w:bCs/>
          <w:sz w:val="22"/>
          <w:szCs w:val="22"/>
        </w:rPr>
      </w:pPr>
      <w:r w:rsidRPr="00363F89">
        <w:rPr>
          <w:rFonts w:asciiTheme="minorHAnsi" w:hAnsiTheme="minorHAnsi" w:cstheme="minorHAnsi"/>
          <w:b/>
          <w:bCs/>
          <w:sz w:val="22"/>
          <w:szCs w:val="22"/>
        </w:rPr>
        <w:t>CJTC Expectations</w:t>
      </w:r>
      <w:r w:rsidR="00DC7282" w:rsidRPr="00363F89">
        <w:rPr>
          <w:rFonts w:asciiTheme="minorHAnsi" w:hAnsiTheme="minorHAnsi" w:cstheme="minorHAnsi"/>
          <w:b/>
          <w:bCs/>
          <w:sz w:val="22"/>
          <w:szCs w:val="22"/>
        </w:rPr>
        <w:t>:</w:t>
      </w:r>
    </w:p>
    <w:p w14:paraId="69711D40" w14:textId="337C0016" w:rsidR="00E13BCF" w:rsidRPr="002E5BD4" w:rsidRDefault="00E13BCF" w:rsidP="004D0A8C">
      <w:pPr>
        <w:jc w:val="both"/>
        <w:rPr>
          <w:rFonts w:asciiTheme="minorHAnsi" w:hAnsiTheme="minorHAnsi" w:cstheme="minorHAnsi"/>
        </w:rPr>
      </w:pPr>
    </w:p>
    <w:bookmarkEnd w:id="3"/>
    <w:p w14:paraId="39DB484C" w14:textId="69ACAEEF" w:rsidR="002E5BD4" w:rsidRDefault="009E6BDE" w:rsidP="00557FC6">
      <w:pPr>
        <w:pStyle w:val="Heading1"/>
      </w:pPr>
      <w:commentRangeStart w:id="6"/>
      <w:commentRangeStart w:id="7"/>
      <w:r w:rsidRPr="00363F89">
        <w:t xml:space="preserve">Invoicing. WSCJTC shall reimburse the contractor for work performed pursuant to the </w:t>
      </w:r>
      <w:r w:rsidR="00AE0D4D" w:rsidRPr="00363F89">
        <w:t>terms listed in the contract including</w:t>
      </w:r>
      <w:r w:rsidR="003A3822" w:rsidRPr="00363F89">
        <w:t xml:space="preserve"> conferences delivered by </w:t>
      </w:r>
      <w:r w:rsidR="00CF7C20" w:rsidRPr="00363F89">
        <w:t>contractor, successful</w:t>
      </w:r>
      <w:r w:rsidR="00AE0D4D" w:rsidRPr="00363F89">
        <w:t xml:space="preserve"> completion of class</w:t>
      </w:r>
      <w:r w:rsidR="003A3822" w:rsidRPr="00363F89">
        <w:t xml:space="preserve"> </w:t>
      </w:r>
      <w:r w:rsidR="00557FC6">
        <w:t>or other eligible services</w:t>
      </w:r>
      <w:r w:rsidRPr="00363F89">
        <w:t xml:space="preserve">. Contractor shall submit an invoice to the WSCJTC </w:t>
      </w:r>
      <w:r w:rsidR="00AE0D4D" w:rsidRPr="00363F89">
        <w:t xml:space="preserve">Program </w:t>
      </w:r>
      <w:r w:rsidRPr="00363F89">
        <w:t xml:space="preserve">Manager.  The invoice shall include:  </w:t>
      </w:r>
      <w:r w:rsidR="000D752F">
        <w:t xml:space="preserve">1) </w:t>
      </w:r>
      <w:r w:rsidRPr="00363F89">
        <w:t>the title of the</w:t>
      </w:r>
      <w:r w:rsidR="00F84463">
        <w:t xml:space="preserve"> services,</w:t>
      </w:r>
      <w:r w:rsidRPr="00363F89">
        <w:t xml:space="preserve"> class</w:t>
      </w:r>
      <w:r w:rsidR="00F84463">
        <w:t>, training, or conference attended or</w:t>
      </w:r>
      <w:r w:rsidRPr="00363F89">
        <w:t xml:space="preserve"> conducted; </w:t>
      </w:r>
      <w:r w:rsidR="000D752F">
        <w:t>2</w:t>
      </w:r>
      <w:r w:rsidRPr="00363F89">
        <w:t xml:space="preserve">) a statement that Certificates of Completion were provided to students and/or a statement outlining the circumstances in which student(s) did not receive a Certificate of Completion; </w:t>
      </w:r>
      <w:r w:rsidR="009471B6">
        <w:t>3</w:t>
      </w:r>
      <w:r w:rsidRPr="00363F89">
        <w:t xml:space="preserve">) the total amount due for the </w:t>
      </w:r>
      <w:r w:rsidR="00F84463">
        <w:t>class or other eligible services</w:t>
      </w:r>
      <w:r w:rsidRPr="00363F89">
        <w:t xml:space="preserve">; </w:t>
      </w:r>
      <w:r w:rsidR="009471B6">
        <w:t>4</w:t>
      </w:r>
      <w:r w:rsidRPr="00363F89">
        <w:t xml:space="preserve">) WSCJTC’s contract number; and </w:t>
      </w:r>
      <w:r w:rsidR="009471B6">
        <w:t>5</w:t>
      </w:r>
      <w:r w:rsidRPr="00363F89">
        <w:t>) Contractor’s Statewide Vendor Number.  Upon receipt of the invoice, WSCJTC shall indicate acceptance of the training by initialing the Invoice, shall complete required accounting forms, attaching Invoice and all attachments to the form and submit for approval and payment.</w:t>
      </w:r>
    </w:p>
    <w:p w14:paraId="5A17C05D" w14:textId="68D12091" w:rsidR="009E6BDE" w:rsidRPr="002E5BD4" w:rsidRDefault="00712FDE" w:rsidP="00557FC6">
      <w:pPr>
        <w:pStyle w:val="Heading1"/>
      </w:pPr>
      <w:r w:rsidRPr="002E5BD4">
        <w:t>T</w:t>
      </w:r>
      <w:r w:rsidR="009E6BDE" w:rsidRPr="002E5BD4">
        <w:t>he Contractor shall submit the final invoice no later than sixty (60) calendar days from the Contract End Date.</w:t>
      </w:r>
      <w:commentRangeEnd w:id="6"/>
      <w:r w:rsidR="000D752F">
        <w:rPr>
          <w:rStyle w:val="CommentReference"/>
          <w:rFonts w:ascii="Times New Roman" w:hAnsi="Times New Roman" w:cs="Times New Roman"/>
          <w:lang w:val="x-none" w:eastAsia="x-none"/>
        </w:rPr>
        <w:commentReference w:id="6"/>
      </w:r>
      <w:commentRangeEnd w:id="7"/>
      <w:r w:rsidR="00557FC6">
        <w:rPr>
          <w:rStyle w:val="CommentReference"/>
          <w:rFonts w:ascii="Times New Roman" w:hAnsi="Times New Roman" w:cs="Times New Roman"/>
          <w:lang w:val="x-none" w:eastAsia="x-none"/>
        </w:rPr>
        <w:commentReference w:id="7"/>
      </w:r>
    </w:p>
    <w:p w14:paraId="1B332A06" w14:textId="77777777" w:rsidR="006504B6" w:rsidRDefault="006504B6" w:rsidP="004D0A8C">
      <w:pPr>
        <w:jc w:val="both"/>
        <w:rPr>
          <w:rFonts w:ascii="Calibri" w:hAnsi="Calibri" w:cs="Arial"/>
          <w:sz w:val="22"/>
          <w:szCs w:val="22"/>
        </w:rPr>
      </w:pPr>
    </w:p>
    <w:p w14:paraId="531F54BC" w14:textId="4869BAE1" w:rsidR="0070748B" w:rsidRPr="006504B6" w:rsidRDefault="0070748B" w:rsidP="004D0A8C">
      <w:pPr>
        <w:jc w:val="both"/>
        <w:rPr>
          <w:rFonts w:asciiTheme="minorHAnsi" w:hAnsiTheme="minorHAnsi" w:cstheme="minorHAnsi"/>
        </w:rPr>
      </w:pPr>
      <w:r w:rsidRPr="006504B6">
        <w:rPr>
          <w:rFonts w:asciiTheme="minorHAnsi" w:hAnsiTheme="minorHAnsi" w:cstheme="minorHAnsi"/>
        </w:rPr>
        <w:t xml:space="preserve">This </w:t>
      </w:r>
      <w:r w:rsidR="00B5425E" w:rsidRPr="006504B6">
        <w:rPr>
          <w:rFonts w:asciiTheme="minorHAnsi" w:hAnsiTheme="minorHAnsi" w:cstheme="minorHAnsi"/>
        </w:rPr>
        <w:t>Competitive</w:t>
      </w:r>
      <w:r w:rsidR="00BC3C55" w:rsidRPr="006504B6">
        <w:rPr>
          <w:rFonts w:asciiTheme="minorHAnsi" w:hAnsiTheme="minorHAnsi" w:cstheme="minorHAnsi"/>
        </w:rPr>
        <w:t xml:space="preserve"> Solicitation</w:t>
      </w:r>
      <w:r w:rsidRPr="006504B6">
        <w:rPr>
          <w:rFonts w:asciiTheme="minorHAnsi" w:hAnsiTheme="minorHAnsi" w:cstheme="minorHAnsi"/>
        </w:rPr>
        <w:t xml:space="preserve"> is divided into </w:t>
      </w:r>
      <w:r w:rsidR="00D31B80" w:rsidRPr="006504B6">
        <w:rPr>
          <w:rFonts w:asciiTheme="minorHAnsi" w:hAnsiTheme="minorHAnsi" w:cstheme="minorHAnsi"/>
        </w:rPr>
        <w:t>six (6)</w:t>
      </w:r>
      <w:r w:rsidRPr="006504B6">
        <w:rPr>
          <w:rFonts w:asciiTheme="minorHAnsi" w:hAnsiTheme="minorHAnsi" w:cstheme="minorHAnsi"/>
        </w:rPr>
        <w:t xml:space="preserve"> </w:t>
      </w:r>
      <w:r w:rsidR="001A3DF0" w:rsidRPr="006504B6">
        <w:rPr>
          <w:rFonts w:asciiTheme="minorHAnsi" w:hAnsiTheme="minorHAnsi" w:cstheme="minorHAnsi"/>
        </w:rPr>
        <w:t>s</w:t>
      </w:r>
      <w:r w:rsidRPr="006504B6">
        <w:rPr>
          <w:rFonts w:asciiTheme="minorHAnsi" w:hAnsiTheme="minorHAnsi" w:cstheme="minorHAnsi"/>
        </w:rPr>
        <w:t>ections:</w:t>
      </w:r>
    </w:p>
    <w:p w14:paraId="740291ED" w14:textId="406DD86E" w:rsidR="0070748B" w:rsidRPr="006504B6" w:rsidRDefault="001702D3" w:rsidP="004247A0">
      <w:pPr>
        <w:numPr>
          <w:ilvl w:val="0"/>
          <w:numId w:val="4"/>
        </w:numPr>
        <w:spacing w:before="120"/>
        <w:ind w:right="720"/>
        <w:jc w:val="both"/>
        <w:rPr>
          <w:rFonts w:asciiTheme="minorHAnsi" w:hAnsiTheme="minorHAnsi" w:cstheme="minorHAnsi"/>
        </w:rPr>
      </w:pPr>
      <w:hyperlink w:anchor="_Section_1_–" w:history="1">
        <w:r w:rsidR="0070748B" w:rsidRPr="006504B6">
          <w:rPr>
            <w:rStyle w:val="Hyperlink"/>
            <w:rFonts w:asciiTheme="minorHAnsi" w:hAnsiTheme="minorHAnsi" w:cstheme="minorHAnsi"/>
          </w:rPr>
          <w:t>Section</w:t>
        </w:r>
        <w:r w:rsidR="009532F8" w:rsidRPr="006504B6">
          <w:rPr>
            <w:rStyle w:val="Hyperlink"/>
            <w:rFonts w:asciiTheme="minorHAnsi" w:hAnsiTheme="minorHAnsi" w:cstheme="minorHAnsi"/>
          </w:rPr>
          <w:t> </w:t>
        </w:r>
        <w:r w:rsidR="0070748B" w:rsidRPr="006504B6">
          <w:rPr>
            <w:rStyle w:val="Hyperlink"/>
            <w:rFonts w:asciiTheme="minorHAnsi" w:hAnsiTheme="minorHAnsi" w:cstheme="minorHAnsi"/>
          </w:rPr>
          <w:t>1</w:t>
        </w:r>
      </w:hyperlink>
      <w:r w:rsidR="0070748B" w:rsidRPr="006504B6">
        <w:rPr>
          <w:rFonts w:asciiTheme="minorHAnsi" w:hAnsiTheme="minorHAnsi" w:cstheme="minorHAnsi"/>
        </w:rPr>
        <w:t xml:space="preserve"> provides a summary table </w:t>
      </w:r>
      <w:r w:rsidR="00D435AE" w:rsidRPr="006504B6">
        <w:rPr>
          <w:rFonts w:asciiTheme="minorHAnsi" w:hAnsiTheme="minorHAnsi" w:cstheme="minorHAnsi"/>
        </w:rPr>
        <w:t xml:space="preserve">of relevant deadlines for responding to the </w:t>
      </w:r>
      <w:r w:rsidR="00B5425E" w:rsidRPr="006504B6">
        <w:rPr>
          <w:rFonts w:asciiTheme="minorHAnsi" w:hAnsiTheme="minorHAnsi" w:cstheme="minorHAnsi"/>
        </w:rPr>
        <w:t>Competitive</w:t>
      </w:r>
      <w:r w:rsidR="00BC3C55" w:rsidRPr="006504B6">
        <w:rPr>
          <w:rFonts w:asciiTheme="minorHAnsi" w:hAnsiTheme="minorHAnsi" w:cstheme="minorHAnsi"/>
        </w:rPr>
        <w:t xml:space="preserve"> Solicitation</w:t>
      </w:r>
      <w:r w:rsidR="00132D30" w:rsidRPr="006504B6">
        <w:rPr>
          <w:rFonts w:asciiTheme="minorHAnsi" w:hAnsiTheme="minorHAnsi" w:cstheme="minorHAnsi"/>
        </w:rPr>
        <w:t xml:space="preserve"> </w:t>
      </w:r>
      <w:r w:rsidR="00C23B55" w:rsidRPr="006504B6">
        <w:rPr>
          <w:rFonts w:asciiTheme="minorHAnsi" w:hAnsiTheme="minorHAnsi" w:cstheme="minorHAnsi"/>
        </w:rPr>
        <w:t xml:space="preserve">and identifies </w:t>
      </w:r>
      <w:r w:rsidR="00132D30" w:rsidRPr="006504B6">
        <w:rPr>
          <w:rFonts w:asciiTheme="minorHAnsi" w:hAnsiTheme="minorHAnsi" w:cstheme="minorHAnsi"/>
        </w:rPr>
        <w:t xml:space="preserve">contact information for </w:t>
      </w:r>
      <w:r w:rsidR="000C10FF" w:rsidRPr="006504B6">
        <w:rPr>
          <w:rFonts w:asciiTheme="minorHAnsi" w:hAnsiTheme="minorHAnsi" w:cstheme="minorHAnsi"/>
        </w:rPr>
        <w:t xml:space="preserve">Criminal Justice Training Commission </w:t>
      </w:r>
      <w:r w:rsidR="00132D30" w:rsidRPr="006504B6">
        <w:rPr>
          <w:rFonts w:asciiTheme="minorHAnsi" w:hAnsiTheme="minorHAnsi" w:cstheme="minorHAnsi"/>
        </w:rPr>
        <w:t>Procurement Coordinator</w:t>
      </w:r>
      <w:r w:rsidR="00C23B55" w:rsidRPr="006504B6">
        <w:rPr>
          <w:rFonts w:asciiTheme="minorHAnsi" w:hAnsiTheme="minorHAnsi" w:cstheme="minorHAnsi"/>
        </w:rPr>
        <w:t>.</w:t>
      </w:r>
    </w:p>
    <w:p w14:paraId="21A524F0" w14:textId="77777777" w:rsidR="00D435AE" w:rsidRPr="006504B6" w:rsidRDefault="001702D3" w:rsidP="004247A0">
      <w:pPr>
        <w:numPr>
          <w:ilvl w:val="0"/>
          <w:numId w:val="4"/>
        </w:numPr>
        <w:spacing w:before="120"/>
        <w:ind w:right="720"/>
        <w:jc w:val="both"/>
        <w:rPr>
          <w:rFonts w:asciiTheme="minorHAnsi" w:hAnsiTheme="minorHAnsi" w:cstheme="minorHAnsi"/>
        </w:rPr>
      </w:pPr>
      <w:hyperlink w:anchor="Section_2" w:history="1">
        <w:r w:rsidR="00D435AE" w:rsidRPr="006504B6">
          <w:rPr>
            <w:rStyle w:val="Hyperlink"/>
            <w:rFonts w:asciiTheme="minorHAnsi" w:hAnsiTheme="minorHAnsi" w:cstheme="minorHAnsi"/>
          </w:rPr>
          <w:t>Section</w:t>
        </w:r>
        <w:r w:rsidR="009532F8" w:rsidRPr="006504B6">
          <w:rPr>
            <w:rStyle w:val="Hyperlink"/>
            <w:rFonts w:asciiTheme="minorHAnsi" w:hAnsiTheme="minorHAnsi" w:cstheme="minorHAnsi"/>
          </w:rPr>
          <w:t> </w:t>
        </w:r>
        <w:r w:rsidR="00D435AE" w:rsidRPr="006504B6">
          <w:rPr>
            <w:rStyle w:val="Hyperlink"/>
            <w:rFonts w:asciiTheme="minorHAnsi" w:hAnsiTheme="minorHAnsi" w:cstheme="minorHAnsi"/>
          </w:rPr>
          <w:t>2</w:t>
        </w:r>
      </w:hyperlink>
      <w:r w:rsidR="00D435AE" w:rsidRPr="006504B6">
        <w:rPr>
          <w:rFonts w:asciiTheme="minorHAnsi" w:hAnsiTheme="minorHAnsi" w:cstheme="minorHAnsi"/>
        </w:rPr>
        <w:t xml:space="preserve"> provides important information about the procurement</w:t>
      </w:r>
      <w:r w:rsidR="006D7EA0" w:rsidRPr="006504B6">
        <w:rPr>
          <w:rFonts w:asciiTheme="minorHAnsi" w:hAnsiTheme="minorHAnsi" w:cstheme="minorHAnsi"/>
        </w:rPr>
        <w:t xml:space="preserve"> that </w:t>
      </w:r>
      <w:r w:rsidR="00886C36" w:rsidRPr="006504B6">
        <w:rPr>
          <w:rFonts w:asciiTheme="minorHAnsi" w:hAnsiTheme="minorHAnsi" w:cstheme="minorHAnsi"/>
        </w:rPr>
        <w:t>is designed to</w:t>
      </w:r>
      <w:r w:rsidR="006D7EA0" w:rsidRPr="006504B6">
        <w:rPr>
          <w:rFonts w:asciiTheme="minorHAnsi" w:hAnsiTheme="minorHAnsi" w:cstheme="minorHAnsi"/>
        </w:rPr>
        <w:t xml:space="preserve"> help interested bidders evaluate the potential opportunity</w:t>
      </w:r>
      <w:r w:rsidR="00F31DB3" w:rsidRPr="006504B6">
        <w:rPr>
          <w:rFonts w:asciiTheme="minorHAnsi" w:hAnsiTheme="minorHAnsi" w:cstheme="minorHAnsi"/>
        </w:rPr>
        <w:t>,</w:t>
      </w:r>
      <w:r w:rsidR="006D7EA0" w:rsidRPr="006504B6">
        <w:rPr>
          <w:rFonts w:asciiTheme="minorHAnsi" w:hAnsiTheme="minorHAnsi" w:cstheme="minorHAnsi"/>
        </w:rPr>
        <w:t xml:space="preserve"> </w:t>
      </w:r>
      <w:r w:rsidR="00710B26" w:rsidRPr="006504B6">
        <w:rPr>
          <w:rFonts w:asciiTheme="minorHAnsi" w:hAnsiTheme="minorHAnsi" w:cstheme="minorHAnsi"/>
        </w:rPr>
        <w:t xml:space="preserve">including the purpose of the procurement, the form of the resulting Contract, </w:t>
      </w:r>
      <w:r w:rsidR="006D7EA0" w:rsidRPr="006504B6">
        <w:rPr>
          <w:rFonts w:asciiTheme="minorHAnsi" w:hAnsiTheme="minorHAnsi" w:cstheme="minorHAnsi"/>
        </w:rPr>
        <w:t>and potential contract sales</w:t>
      </w:r>
      <w:r w:rsidR="00C23B55" w:rsidRPr="006504B6">
        <w:rPr>
          <w:rFonts w:asciiTheme="minorHAnsi" w:hAnsiTheme="minorHAnsi" w:cstheme="minorHAnsi"/>
        </w:rPr>
        <w:t>.</w:t>
      </w:r>
    </w:p>
    <w:p w14:paraId="5786DE22" w14:textId="6A51451B" w:rsidR="00D31B80" w:rsidRPr="006504B6" w:rsidRDefault="001702D3" w:rsidP="004247A0">
      <w:pPr>
        <w:numPr>
          <w:ilvl w:val="0"/>
          <w:numId w:val="4"/>
        </w:numPr>
        <w:spacing w:before="120"/>
        <w:ind w:right="720"/>
        <w:jc w:val="both"/>
        <w:rPr>
          <w:rFonts w:asciiTheme="minorHAnsi" w:hAnsiTheme="minorHAnsi" w:cstheme="minorHAnsi"/>
        </w:rPr>
      </w:pPr>
      <w:hyperlink w:anchor="_Section_3_–" w:history="1">
        <w:r w:rsidR="00D31B80" w:rsidRPr="006504B6">
          <w:rPr>
            <w:rStyle w:val="Hyperlink"/>
            <w:rFonts w:asciiTheme="minorHAnsi" w:hAnsiTheme="minorHAnsi" w:cstheme="minorHAnsi"/>
          </w:rPr>
          <w:t>Section</w:t>
        </w:r>
        <w:r w:rsidR="009532F8" w:rsidRPr="006504B6">
          <w:rPr>
            <w:rStyle w:val="Hyperlink"/>
            <w:rFonts w:asciiTheme="minorHAnsi" w:hAnsiTheme="minorHAnsi" w:cstheme="minorHAnsi"/>
          </w:rPr>
          <w:t> </w:t>
        </w:r>
        <w:r w:rsidR="00D31B80" w:rsidRPr="006504B6">
          <w:rPr>
            <w:rStyle w:val="Hyperlink"/>
            <w:rFonts w:asciiTheme="minorHAnsi" w:hAnsiTheme="minorHAnsi" w:cstheme="minorHAnsi"/>
          </w:rPr>
          <w:t>3</w:t>
        </w:r>
      </w:hyperlink>
      <w:r w:rsidR="00D31B80" w:rsidRPr="006504B6">
        <w:rPr>
          <w:rFonts w:asciiTheme="minorHAnsi" w:hAnsiTheme="minorHAnsi" w:cstheme="minorHAnsi"/>
        </w:rPr>
        <w:t xml:space="preserve"> identifies how </w:t>
      </w:r>
      <w:r w:rsidR="000C10FF" w:rsidRPr="006504B6">
        <w:rPr>
          <w:rFonts w:asciiTheme="minorHAnsi" w:hAnsiTheme="minorHAnsi" w:cstheme="minorHAnsi"/>
        </w:rPr>
        <w:t xml:space="preserve">Criminal Justice Training Commission </w:t>
      </w:r>
      <w:r w:rsidR="00D31B80" w:rsidRPr="006504B6">
        <w:rPr>
          <w:rFonts w:asciiTheme="minorHAnsi" w:hAnsiTheme="minorHAnsi" w:cstheme="minorHAnsi"/>
        </w:rPr>
        <w:t xml:space="preserve">will evaluate the </w:t>
      </w:r>
      <w:r w:rsidR="00D65FFB" w:rsidRPr="006504B6">
        <w:rPr>
          <w:rFonts w:asciiTheme="minorHAnsi" w:hAnsiTheme="minorHAnsi" w:cstheme="minorHAnsi"/>
        </w:rPr>
        <w:t>proposals</w:t>
      </w:r>
      <w:r w:rsidR="00D31B80" w:rsidRPr="006504B6">
        <w:rPr>
          <w:rFonts w:asciiTheme="minorHAnsi" w:hAnsiTheme="minorHAnsi" w:cstheme="minorHAnsi"/>
        </w:rPr>
        <w:t>.</w:t>
      </w:r>
    </w:p>
    <w:p w14:paraId="6C049B1C" w14:textId="11FF67CE" w:rsidR="00D435AE" w:rsidRPr="006504B6" w:rsidRDefault="001702D3" w:rsidP="004247A0">
      <w:pPr>
        <w:numPr>
          <w:ilvl w:val="0"/>
          <w:numId w:val="4"/>
        </w:numPr>
        <w:spacing w:before="120"/>
        <w:ind w:right="720"/>
        <w:jc w:val="both"/>
        <w:rPr>
          <w:rFonts w:asciiTheme="minorHAnsi" w:hAnsiTheme="minorHAnsi" w:cstheme="minorHAnsi"/>
        </w:rPr>
      </w:pPr>
      <w:hyperlink w:anchor="Section_3" w:history="1">
        <w:r w:rsidR="00D435AE" w:rsidRPr="006504B6">
          <w:rPr>
            <w:rStyle w:val="Hyperlink"/>
            <w:rFonts w:asciiTheme="minorHAnsi" w:hAnsiTheme="minorHAnsi" w:cstheme="minorHAnsi"/>
          </w:rPr>
          <w:t>Section</w:t>
        </w:r>
        <w:r w:rsidR="009532F8" w:rsidRPr="006504B6">
          <w:rPr>
            <w:rStyle w:val="Hyperlink"/>
            <w:rFonts w:asciiTheme="minorHAnsi" w:hAnsiTheme="minorHAnsi" w:cstheme="minorHAnsi"/>
          </w:rPr>
          <w:t> </w:t>
        </w:r>
        <w:r w:rsidR="00D31B80" w:rsidRPr="006504B6">
          <w:rPr>
            <w:rStyle w:val="Hyperlink"/>
            <w:rFonts w:asciiTheme="minorHAnsi" w:hAnsiTheme="minorHAnsi" w:cstheme="minorHAnsi"/>
          </w:rPr>
          <w:t>4</w:t>
        </w:r>
      </w:hyperlink>
      <w:r w:rsidR="00D435AE" w:rsidRPr="006504B6">
        <w:rPr>
          <w:rFonts w:asciiTheme="minorHAnsi" w:hAnsiTheme="minorHAnsi" w:cstheme="minorHAnsi"/>
        </w:rPr>
        <w:t xml:space="preserve"> identifies how to prepare and submit a </w:t>
      </w:r>
      <w:r w:rsidR="00D65FFB" w:rsidRPr="006504B6">
        <w:rPr>
          <w:rFonts w:asciiTheme="minorHAnsi" w:hAnsiTheme="minorHAnsi" w:cstheme="minorHAnsi"/>
        </w:rPr>
        <w:t xml:space="preserve">proposal </w:t>
      </w:r>
      <w:r w:rsidR="00D435AE" w:rsidRPr="006504B6">
        <w:rPr>
          <w:rFonts w:asciiTheme="minorHAnsi" w:hAnsiTheme="minorHAnsi" w:cstheme="minorHAnsi"/>
        </w:rPr>
        <w:t xml:space="preserve">for this </w:t>
      </w:r>
      <w:r w:rsidR="00B5425E" w:rsidRPr="006504B6">
        <w:rPr>
          <w:rFonts w:asciiTheme="minorHAnsi" w:hAnsiTheme="minorHAnsi" w:cstheme="minorHAnsi"/>
        </w:rPr>
        <w:t>Competitive</w:t>
      </w:r>
      <w:r w:rsidR="00270A07" w:rsidRPr="006504B6">
        <w:rPr>
          <w:rFonts w:asciiTheme="minorHAnsi" w:hAnsiTheme="minorHAnsi" w:cstheme="minorHAnsi"/>
        </w:rPr>
        <w:t xml:space="preserve"> Solicitation</w:t>
      </w:r>
      <w:r w:rsidR="00C23B55" w:rsidRPr="006504B6">
        <w:rPr>
          <w:rFonts w:asciiTheme="minorHAnsi" w:hAnsiTheme="minorHAnsi" w:cstheme="minorHAnsi"/>
        </w:rPr>
        <w:t xml:space="preserve">, including detailed instructions regarding what to submit and how to submit your </w:t>
      </w:r>
      <w:r w:rsidR="00F7248F" w:rsidRPr="006504B6">
        <w:rPr>
          <w:rFonts w:asciiTheme="minorHAnsi" w:hAnsiTheme="minorHAnsi" w:cstheme="minorHAnsi"/>
        </w:rPr>
        <w:t>proposal</w:t>
      </w:r>
      <w:r w:rsidR="00C23B55" w:rsidRPr="006504B6">
        <w:rPr>
          <w:rFonts w:asciiTheme="minorHAnsi" w:hAnsiTheme="minorHAnsi" w:cstheme="minorHAnsi"/>
        </w:rPr>
        <w:t>.</w:t>
      </w:r>
    </w:p>
    <w:p w14:paraId="07BF7C6F" w14:textId="77777777" w:rsidR="00D31B80" w:rsidRDefault="001702D3" w:rsidP="004247A0">
      <w:pPr>
        <w:numPr>
          <w:ilvl w:val="0"/>
          <w:numId w:val="4"/>
        </w:numPr>
        <w:spacing w:before="120"/>
        <w:ind w:right="720"/>
        <w:jc w:val="both"/>
        <w:rPr>
          <w:rFonts w:ascii="Calibri" w:hAnsi="Calibri" w:cs="Arial"/>
          <w:sz w:val="22"/>
          <w:szCs w:val="22"/>
        </w:rPr>
      </w:pPr>
      <w:hyperlink w:anchor="_Section_5_–Complaint,"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5</w:t>
        </w:r>
      </w:hyperlink>
      <w:r w:rsidR="00D31B80">
        <w:rPr>
          <w:rFonts w:ascii="Calibri" w:hAnsi="Calibri" w:cs="Arial"/>
          <w:sz w:val="22"/>
          <w:szCs w:val="22"/>
        </w:rPr>
        <w:t xml:space="preserve"> </w:t>
      </w:r>
      <w:r w:rsidR="00D31B80" w:rsidRPr="007F754A">
        <w:rPr>
          <w:rFonts w:ascii="Calibri" w:hAnsi="Calibri" w:cs="Arial"/>
          <w:sz w:val="22"/>
          <w:szCs w:val="22"/>
        </w:rPr>
        <w:t>details the applicable requirements to file a complaint</w:t>
      </w:r>
      <w:r w:rsidR="00D31B80">
        <w:rPr>
          <w:rFonts w:ascii="Calibri" w:hAnsi="Calibri" w:cs="Arial"/>
          <w:sz w:val="22"/>
          <w:szCs w:val="22"/>
        </w:rPr>
        <w:t>, request a debrief conference,</w:t>
      </w:r>
      <w:r w:rsidR="00D31B80" w:rsidRPr="007F754A">
        <w:rPr>
          <w:rFonts w:ascii="Calibri" w:hAnsi="Calibri" w:cs="Arial"/>
          <w:sz w:val="22"/>
          <w:szCs w:val="22"/>
        </w:rPr>
        <w:t xml:space="preserve"> or </w:t>
      </w:r>
      <w:r w:rsidR="00D31B80">
        <w:rPr>
          <w:rFonts w:ascii="Calibri" w:hAnsi="Calibri" w:cs="Arial"/>
          <w:sz w:val="22"/>
          <w:szCs w:val="22"/>
        </w:rPr>
        <w:t xml:space="preserve">file a </w:t>
      </w:r>
      <w:r w:rsidR="00D31B80" w:rsidRPr="007F754A">
        <w:rPr>
          <w:rFonts w:ascii="Calibri" w:hAnsi="Calibri" w:cs="Arial"/>
          <w:sz w:val="22"/>
          <w:szCs w:val="22"/>
        </w:rPr>
        <w:t xml:space="preserve">protest regarding this </w:t>
      </w:r>
      <w:r w:rsidR="00D31B80">
        <w:rPr>
          <w:rFonts w:ascii="Calibri" w:hAnsi="Calibri" w:cs="Arial"/>
          <w:sz w:val="22"/>
          <w:szCs w:val="22"/>
        </w:rPr>
        <w:t>Competitive Solicitation.</w:t>
      </w:r>
    </w:p>
    <w:p w14:paraId="58155A28" w14:textId="24BB2AFA" w:rsidR="00D31B80" w:rsidRPr="007F754A" w:rsidRDefault="001702D3" w:rsidP="004247A0">
      <w:pPr>
        <w:numPr>
          <w:ilvl w:val="0"/>
          <w:numId w:val="4"/>
        </w:numPr>
        <w:spacing w:before="120"/>
        <w:ind w:right="720"/>
        <w:jc w:val="both"/>
        <w:rPr>
          <w:rFonts w:ascii="Calibri" w:hAnsi="Calibri" w:cs="Arial"/>
          <w:sz w:val="22"/>
          <w:szCs w:val="22"/>
        </w:rPr>
      </w:pPr>
      <w:hyperlink w:anchor="_Section_6_–Doing"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6</w:t>
        </w:r>
      </w:hyperlink>
      <w:r w:rsidR="00D31B80">
        <w:rPr>
          <w:rFonts w:ascii="Calibri" w:hAnsi="Calibri" w:cs="Arial"/>
          <w:sz w:val="22"/>
          <w:szCs w:val="22"/>
        </w:rPr>
        <w:t xml:space="preserve"> </w:t>
      </w:r>
      <w:r w:rsidR="00D31B80" w:rsidRPr="007F754A">
        <w:rPr>
          <w:rFonts w:ascii="Calibri" w:hAnsi="Calibri" w:cs="Arial"/>
          <w:sz w:val="22"/>
          <w:szCs w:val="22"/>
        </w:rPr>
        <w:t xml:space="preserve">provides information </w:t>
      </w:r>
      <w:r w:rsidR="004A5763">
        <w:rPr>
          <w:rFonts w:ascii="Calibri" w:hAnsi="Calibri" w:cs="Arial"/>
          <w:sz w:val="22"/>
          <w:szCs w:val="22"/>
        </w:rPr>
        <w:t>pertaining to doing business</w:t>
      </w:r>
      <w:r w:rsidR="00D31B80" w:rsidRPr="007F754A">
        <w:rPr>
          <w:rFonts w:ascii="Calibri" w:hAnsi="Calibri" w:cs="Arial"/>
          <w:sz w:val="22"/>
          <w:szCs w:val="22"/>
        </w:rPr>
        <w:t xml:space="preserve"> with the State of Washington</w:t>
      </w:r>
      <w:r w:rsidR="003D0E48">
        <w:rPr>
          <w:rFonts w:ascii="Calibri" w:hAnsi="Calibri" w:cs="Arial"/>
          <w:sz w:val="22"/>
          <w:szCs w:val="22"/>
        </w:rPr>
        <w:t xml:space="preserve">, including </w:t>
      </w:r>
      <w:r w:rsidR="000C10FF">
        <w:rPr>
          <w:rFonts w:ascii="Calibri" w:hAnsi="Calibri" w:cs="Arial"/>
          <w:sz w:val="22"/>
          <w:szCs w:val="22"/>
        </w:rPr>
        <w:t xml:space="preserve">Criminal Justice Training Commission </w:t>
      </w:r>
      <w:r w:rsidR="003D0E48">
        <w:rPr>
          <w:rFonts w:ascii="Calibri" w:hAnsi="Calibri" w:cs="Arial"/>
          <w:sz w:val="22"/>
          <w:szCs w:val="22"/>
        </w:rPr>
        <w:t>efforts to enable Washington’s small and diverse businesses to compete for and participate in state procurements for goods/services</w:t>
      </w:r>
      <w:r w:rsidR="00D31B80">
        <w:rPr>
          <w:rFonts w:ascii="Calibri" w:hAnsi="Calibri" w:cs="Arial"/>
          <w:sz w:val="22"/>
          <w:szCs w:val="22"/>
        </w:rPr>
        <w:t>.</w:t>
      </w:r>
    </w:p>
    <w:p w14:paraId="46309456" w14:textId="77777777" w:rsidR="0070748B" w:rsidRPr="007F754A" w:rsidRDefault="0070748B" w:rsidP="00474E65">
      <w:pPr>
        <w:jc w:val="both"/>
        <w:rPr>
          <w:rFonts w:ascii="Calibri" w:hAnsi="Calibri" w:cs="Arial"/>
          <w:sz w:val="22"/>
          <w:szCs w:val="22"/>
        </w:rPr>
      </w:pPr>
    </w:p>
    <w:p w14:paraId="50B77EFC" w14:textId="77777777" w:rsidR="00D435AE" w:rsidRPr="007F754A" w:rsidRDefault="00D435AE" w:rsidP="00474E65">
      <w:pPr>
        <w:jc w:val="both"/>
        <w:rPr>
          <w:rFonts w:ascii="Calibri" w:hAnsi="Calibri" w:cs="Arial"/>
          <w:sz w:val="22"/>
          <w:szCs w:val="22"/>
        </w:rPr>
      </w:pPr>
      <w:r w:rsidRPr="007F754A">
        <w:rPr>
          <w:rFonts w:ascii="Calibri" w:hAnsi="Calibri" w:cs="Arial"/>
          <w:sz w:val="22"/>
          <w:szCs w:val="22"/>
        </w:rPr>
        <w:t xml:space="preserve">In addition, 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includes the following Exhibits</w:t>
      </w:r>
      <w:r w:rsidR="009565E5">
        <w:rPr>
          <w:rFonts w:ascii="Calibri" w:hAnsi="Calibri" w:cs="Arial"/>
          <w:sz w:val="22"/>
          <w:szCs w:val="22"/>
        </w:rPr>
        <w:t>:</w:t>
      </w:r>
    </w:p>
    <w:p w14:paraId="2A8F57EC" w14:textId="0E3E022F" w:rsidR="009565E5" w:rsidRDefault="009565E5" w:rsidP="004247A0">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Pr="00E35101">
        <w:rPr>
          <w:rFonts w:ascii="Calibri" w:hAnsi="Calibri" w:cs="Arial"/>
          <w:i/>
          <w:sz w:val="22"/>
          <w:szCs w:val="22"/>
          <w:u w:val="single"/>
        </w:rPr>
        <w:t xml:space="preserve">A – </w:t>
      </w:r>
      <w:r w:rsidR="00C4742A" w:rsidRPr="00E35101">
        <w:rPr>
          <w:rFonts w:ascii="Calibri" w:hAnsi="Calibri" w:cs="Arial"/>
          <w:i/>
          <w:sz w:val="22"/>
          <w:szCs w:val="22"/>
          <w:u w:val="single"/>
        </w:rPr>
        <w:t xml:space="preserve">Required </w:t>
      </w:r>
      <w:r w:rsidR="00182FD9" w:rsidRPr="00E35101">
        <w:rPr>
          <w:rFonts w:ascii="Calibri" w:hAnsi="Calibri" w:cs="Arial"/>
          <w:i/>
          <w:sz w:val="22"/>
          <w:szCs w:val="22"/>
          <w:u w:val="single"/>
        </w:rPr>
        <w:t>Bidder Information</w:t>
      </w:r>
      <w:r>
        <w:rPr>
          <w:rFonts w:ascii="Calibri" w:hAnsi="Calibri" w:cs="Arial"/>
          <w:sz w:val="22"/>
          <w:szCs w:val="22"/>
        </w:rPr>
        <w:t xml:space="preserve">: </w:t>
      </w:r>
      <w:r w:rsidR="00C23B55">
        <w:rPr>
          <w:rFonts w:ascii="Calibri" w:hAnsi="Calibri" w:cs="Arial"/>
          <w:sz w:val="22"/>
          <w:szCs w:val="22"/>
        </w:rPr>
        <w:t xml:space="preserve"> </w:t>
      </w:r>
      <w:r>
        <w:rPr>
          <w:rFonts w:ascii="Calibri" w:hAnsi="Calibri" w:cs="Arial"/>
          <w:sz w:val="22"/>
          <w:szCs w:val="22"/>
        </w:rPr>
        <w:t>Th</w:t>
      </w:r>
      <w:r w:rsidR="00C4742A">
        <w:rPr>
          <w:rFonts w:ascii="Calibri" w:hAnsi="Calibri" w:cs="Arial"/>
          <w:sz w:val="22"/>
          <w:szCs w:val="22"/>
        </w:rPr>
        <w:t xml:space="preserve">ese </w:t>
      </w:r>
      <w:r w:rsidR="00182FD9">
        <w:rPr>
          <w:rFonts w:ascii="Calibri" w:hAnsi="Calibri" w:cs="Arial"/>
          <w:sz w:val="22"/>
          <w:szCs w:val="22"/>
        </w:rPr>
        <w:t>exhibit</w:t>
      </w:r>
      <w:r w:rsidR="00C4742A">
        <w:rPr>
          <w:rFonts w:ascii="Calibri" w:hAnsi="Calibri" w:cs="Arial"/>
          <w:sz w:val="22"/>
          <w:szCs w:val="22"/>
        </w:rPr>
        <w:t>s</w:t>
      </w:r>
      <w:r>
        <w:rPr>
          <w:rFonts w:ascii="Calibri" w:hAnsi="Calibri" w:cs="Arial"/>
          <w:sz w:val="22"/>
          <w:szCs w:val="22"/>
        </w:rPr>
        <w:t xml:space="preserve"> identif</w:t>
      </w:r>
      <w:r w:rsidR="00C4742A">
        <w:rPr>
          <w:rFonts w:ascii="Calibri" w:hAnsi="Calibri" w:cs="Arial"/>
          <w:sz w:val="22"/>
          <w:szCs w:val="22"/>
        </w:rPr>
        <w:t xml:space="preserve">y </w:t>
      </w:r>
      <w:r>
        <w:rPr>
          <w:rFonts w:ascii="Calibri" w:hAnsi="Calibri" w:cs="Arial"/>
          <w:sz w:val="22"/>
          <w:szCs w:val="22"/>
        </w:rPr>
        <w:t xml:space="preserve">information that bidders must provide to </w:t>
      </w:r>
      <w:r w:rsidR="000C10FF">
        <w:rPr>
          <w:rFonts w:ascii="Calibri" w:hAnsi="Calibri" w:cs="Arial"/>
          <w:sz w:val="22"/>
          <w:szCs w:val="22"/>
        </w:rPr>
        <w:t xml:space="preserve">Criminal Justice Training Commission </w:t>
      </w:r>
      <w:r>
        <w:rPr>
          <w:rFonts w:ascii="Calibri" w:hAnsi="Calibri" w:cs="Arial"/>
          <w:sz w:val="22"/>
          <w:szCs w:val="22"/>
        </w:rPr>
        <w:t xml:space="preserve">to constitute a responsive </w:t>
      </w:r>
      <w:r w:rsidR="00A225BC">
        <w:rPr>
          <w:rFonts w:ascii="Calibri" w:hAnsi="Calibri" w:cs="Arial"/>
          <w:sz w:val="22"/>
          <w:szCs w:val="22"/>
        </w:rPr>
        <w:t>proposal</w:t>
      </w:r>
      <w:r>
        <w:rPr>
          <w:rFonts w:ascii="Calibri" w:hAnsi="Calibri" w:cs="Arial"/>
          <w:sz w:val="22"/>
          <w:szCs w:val="22"/>
        </w:rPr>
        <w:t>.</w:t>
      </w:r>
      <w:r w:rsidR="00C4742A">
        <w:rPr>
          <w:rFonts w:ascii="Calibri" w:hAnsi="Calibri" w:cs="Arial"/>
          <w:sz w:val="22"/>
          <w:szCs w:val="22"/>
        </w:rPr>
        <w:t xml:space="preserve">  </w:t>
      </w:r>
      <w:r w:rsidR="00C4742A" w:rsidRPr="00C4742A">
        <w:rPr>
          <w:rFonts w:ascii="Calibri" w:hAnsi="Calibri" w:cs="Arial"/>
          <w:i/>
          <w:sz w:val="22"/>
          <w:szCs w:val="22"/>
        </w:rPr>
        <w:t>See</w:t>
      </w:r>
      <w:r w:rsidR="00C4742A">
        <w:rPr>
          <w:rFonts w:ascii="Calibri" w:hAnsi="Calibri" w:cs="Arial"/>
          <w:sz w:val="22"/>
          <w:szCs w:val="22"/>
        </w:rPr>
        <w:t xml:space="preserve"> Section</w:t>
      </w:r>
      <w:r w:rsidR="004A5763">
        <w:rPr>
          <w:rFonts w:ascii="Calibri" w:hAnsi="Calibri" w:cs="Arial"/>
          <w:sz w:val="22"/>
          <w:szCs w:val="22"/>
        </w:rPr>
        <w:t> 4</w:t>
      </w:r>
      <w:r w:rsidR="00C4742A">
        <w:rPr>
          <w:rFonts w:ascii="Calibri" w:hAnsi="Calibri" w:cs="Arial"/>
          <w:sz w:val="22"/>
          <w:szCs w:val="22"/>
        </w:rPr>
        <w:t>, below.</w:t>
      </w:r>
    </w:p>
    <w:p w14:paraId="582CD26C" w14:textId="77777777" w:rsidR="00D35724" w:rsidRDefault="00C4742A" w:rsidP="004247A0">
      <w:pPr>
        <w:numPr>
          <w:ilvl w:val="1"/>
          <w:numId w:val="4"/>
        </w:numPr>
        <w:spacing w:before="80"/>
        <w:ind w:right="720"/>
        <w:jc w:val="both"/>
        <w:rPr>
          <w:rFonts w:ascii="Calibri" w:hAnsi="Calibri" w:cs="Arial"/>
          <w:sz w:val="22"/>
          <w:szCs w:val="22"/>
        </w:rPr>
      </w:pPr>
      <w:r>
        <w:rPr>
          <w:rFonts w:ascii="Calibri" w:hAnsi="Calibri" w:cs="Arial"/>
          <w:sz w:val="22"/>
          <w:szCs w:val="22"/>
        </w:rPr>
        <w:t>Exhibit A-1 – Bidder’s Certification</w:t>
      </w:r>
    </w:p>
    <w:p w14:paraId="4A916355" w14:textId="77777777" w:rsidR="00D35724" w:rsidRDefault="00D35724" w:rsidP="004247A0">
      <w:pPr>
        <w:numPr>
          <w:ilvl w:val="1"/>
          <w:numId w:val="4"/>
        </w:numPr>
        <w:spacing w:before="80"/>
        <w:ind w:right="720"/>
        <w:jc w:val="both"/>
        <w:rPr>
          <w:rFonts w:ascii="Calibri" w:hAnsi="Calibri" w:cs="Arial"/>
          <w:sz w:val="22"/>
          <w:szCs w:val="22"/>
        </w:rPr>
      </w:pPr>
      <w:r>
        <w:rPr>
          <w:rFonts w:ascii="Calibri" w:hAnsi="Calibri" w:cs="Arial"/>
          <w:sz w:val="22"/>
          <w:szCs w:val="22"/>
        </w:rPr>
        <w:lastRenderedPageBreak/>
        <w:t>Exhibit A-2 – Bidder’s Profile</w:t>
      </w:r>
    </w:p>
    <w:p w14:paraId="00209012" w14:textId="42985717" w:rsidR="00D435AE" w:rsidRPr="007F754A" w:rsidRDefault="00D435AE" w:rsidP="004247A0">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2F747F">
        <w:rPr>
          <w:rFonts w:ascii="Calibri" w:hAnsi="Calibri" w:cs="Arial"/>
          <w:i/>
          <w:sz w:val="22"/>
          <w:szCs w:val="22"/>
          <w:u w:val="single"/>
        </w:rPr>
        <w:t>B</w:t>
      </w:r>
      <w:r w:rsidRPr="00E35101">
        <w:rPr>
          <w:rFonts w:ascii="Calibri" w:hAnsi="Calibri" w:cs="Arial"/>
          <w:i/>
          <w:sz w:val="22"/>
          <w:szCs w:val="22"/>
          <w:u w:val="single"/>
        </w:rPr>
        <w:t xml:space="preserve"> – </w:t>
      </w:r>
      <w:r w:rsidR="00BF6E01">
        <w:rPr>
          <w:rFonts w:ascii="Calibri" w:hAnsi="Calibri" w:cs="Arial"/>
          <w:i/>
          <w:sz w:val="22"/>
          <w:szCs w:val="22"/>
          <w:u w:val="single"/>
        </w:rPr>
        <w:t>Proposal</w:t>
      </w:r>
      <w:r w:rsidRPr="007F754A">
        <w:rPr>
          <w:rFonts w:ascii="Calibri" w:hAnsi="Calibri" w:cs="Arial"/>
          <w:sz w:val="22"/>
          <w:szCs w:val="22"/>
        </w:rPr>
        <w:t xml:space="preserve">:  This exhibit provides the information that </w:t>
      </w:r>
      <w:r w:rsidR="009B6D16">
        <w:rPr>
          <w:rFonts w:ascii="Calibri" w:hAnsi="Calibri" w:cs="Arial"/>
          <w:sz w:val="22"/>
          <w:szCs w:val="22"/>
        </w:rPr>
        <w:t>b</w:t>
      </w:r>
      <w:r w:rsidRPr="007F754A">
        <w:rPr>
          <w:rFonts w:ascii="Calibri" w:hAnsi="Calibri" w:cs="Arial"/>
          <w:sz w:val="22"/>
          <w:szCs w:val="22"/>
        </w:rPr>
        <w:t xml:space="preserve">idders will </w:t>
      </w:r>
      <w:r w:rsidR="00BF6E01">
        <w:rPr>
          <w:rFonts w:ascii="Calibri" w:hAnsi="Calibri" w:cs="Arial"/>
          <w:sz w:val="22"/>
          <w:szCs w:val="22"/>
        </w:rPr>
        <w:t>submit</w:t>
      </w:r>
      <w:r w:rsidR="00BF6E01" w:rsidRPr="007F754A">
        <w:rPr>
          <w:rFonts w:ascii="Calibri" w:hAnsi="Calibri" w:cs="Arial"/>
          <w:sz w:val="22"/>
          <w:szCs w:val="22"/>
        </w:rPr>
        <w:t xml:space="preserve"> </w:t>
      </w:r>
      <w:r w:rsidRPr="007F754A">
        <w:rPr>
          <w:rFonts w:ascii="Calibri" w:hAnsi="Calibri" w:cs="Arial"/>
          <w:sz w:val="22"/>
          <w:szCs w:val="22"/>
        </w:rPr>
        <w:t xml:space="preserve">as part of their </w:t>
      </w:r>
      <w:r w:rsidR="00BF6E01">
        <w:rPr>
          <w:rFonts w:ascii="Calibri" w:hAnsi="Calibri" w:cs="Arial"/>
          <w:sz w:val="22"/>
          <w:szCs w:val="22"/>
        </w:rPr>
        <w:t>proposal, and the</w:t>
      </w:r>
      <w:r w:rsidR="003E00B6">
        <w:rPr>
          <w:rFonts w:ascii="Calibri" w:hAnsi="Calibri" w:cs="Arial"/>
          <w:sz w:val="22"/>
          <w:szCs w:val="22"/>
        </w:rPr>
        <w:t xml:space="preserve"> evaluation tool that </w:t>
      </w:r>
      <w:r w:rsidR="000C10FF">
        <w:rPr>
          <w:rFonts w:ascii="Calibri" w:hAnsi="Calibri" w:cs="Arial"/>
          <w:sz w:val="22"/>
          <w:szCs w:val="22"/>
        </w:rPr>
        <w:t xml:space="preserve">Criminal Justice Training Commission </w:t>
      </w:r>
      <w:r w:rsidR="003E00B6">
        <w:rPr>
          <w:rFonts w:ascii="Calibri" w:hAnsi="Calibri" w:cs="Arial"/>
          <w:sz w:val="22"/>
          <w:szCs w:val="22"/>
        </w:rPr>
        <w:t xml:space="preserve">will use to evaluate </w:t>
      </w:r>
      <w:r w:rsidR="00BF6E01">
        <w:rPr>
          <w:rFonts w:ascii="Calibri" w:hAnsi="Calibri" w:cs="Arial"/>
          <w:sz w:val="22"/>
          <w:szCs w:val="22"/>
        </w:rPr>
        <w:t>proposals</w:t>
      </w:r>
      <w:r w:rsidR="003E00B6">
        <w:rPr>
          <w:rFonts w:ascii="Calibri" w:hAnsi="Calibri" w:cs="Arial"/>
          <w:sz w:val="22"/>
          <w:szCs w:val="22"/>
        </w:rPr>
        <w:t>.</w:t>
      </w:r>
    </w:p>
    <w:p w14:paraId="7C43AEF8" w14:textId="080DA498" w:rsidR="00D435AE" w:rsidRDefault="00D435AE" w:rsidP="004247A0">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2F747F">
        <w:rPr>
          <w:rFonts w:ascii="Calibri" w:hAnsi="Calibri" w:cs="Arial"/>
          <w:i/>
          <w:sz w:val="22"/>
          <w:szCs w:val="22"/>
          <w:u w:val="single"/>
        </w:rPr>
        <w:t>C</w:t>
      </w:r>
      <w:r w:rsidR="00EC58A2">
        <w:rPr>
          <w:rFonts w:ascii="Calibri" w:hAnsi="Calibri" w:cs="Arial"/>
          <w:i/>
          <w:sz w:val="22"/>
          <w:szCs w:val="22"/>
          <w:u w:val="single"/>
        </w:rPr>
        <w:t xml:space="preserve"> – </w:t>
      </w:r>
      <w:r w:rsidRPr="00E35101">
        <w:rPr>
          <w:rFonts w:ascii="Calibri" w:hAnsi="Calibri" w:cs="Arial"/>
          <w:i/>
          <w:sz w:val="22"/>
          <w:szCs w:val="22"/>
          <w:u w:val="single"/>
        </w:rPr>
        <w:t>Contract</w:t>
      </w:r>
      <w:r w:rsidRPr="007F754A">
        <w:rPr>
          <w:rFonts w:ascii="Calibri" w:hAnsi="Calibri" w:cs="Arial"/>
          <w:sz w:val="22"/>
          <w:szCs w:val="22"/>
        </w:rPr>
        <w:t xml:space="preserve">:  This exhibit is </w:t>
      </w:r>
      <w:r w:rsidR="003A550D">
        <w:rPr>
          <w:rFonts w:ascii="Calibri" w:hAnsi="Calibri" w:cs="Arial"/>
          <w:sz w:val="22"/>
          <w:szCs w:val="22"/>
        </w:rPr>
        <w:t>a draft of the</w:t>
      </w:r>
      <w:r w:rsidR="00EC58A2">
        <w:rPr>
          <w:rFonts w:ascii="Calibri" w:hAnsi="Calibri" w:cs="Arial"/>
          <w:sz w:val="22"/>
          <w:szCs w:val="22"/>
        </w:rPr>
        <w:t xml:space="preserve"> </w:t>
      </w:r>
      <w:r w:rsidRPr="007F754A">
        <w:rPr>
          <w:rFonts w:ascii="Calibri" w:hAnsi="Calibri" w:cs="Arial"/>
          <w:sz w:val="22"/>
          <w:szCs w:val="22"/>
        </w:rPr>
        <w:t xml:space="preserve">Contract that </w:t>
      </w:r>
      <w:r w:rsidR="008B426E">
        <w:rPr>
          <w:rFonts w:ascii="Calibri" w:hAnsi="Calibri" w:cs="Arial"/>
          <w:sz w:val="22"/>
          <w:szCs w:val="22"/>
        </w:rPr>
        <w:t xml:space="preserve">any </w:t>
      </w:r>
      <w:r w:rsidRPr="007F754A">
        <w:rPr>
          <w:rFonts w:ascii="Calibri" w:hAnsi="Calibri" w:cs="Arial"/>
          <w:sz w:val="22"/>
          <w:szCs w:val="22"/>
        </w:rPr>
        <w:t xml:space="preserve">successful bidder will execute with </w:t>
      </w:r>
      <w:r w:rsidR="00D74595">
        <w:rPr>
          <w:rFonts w:ascii="Calibri" w:hAnsi="Calibri"/>
          <w:sz w:val="22"/>
          <w:szCs w:val="22"/>
        </w:rPr>
        <w:t>Criminal Justice Training Commission</w:t>
      </w:r>
      <w:r w:rsidR="003E00B6">
        <w:rPr>
          <w:rFonts w:ascii="Calibri" w:hAnsi="Calibri" w:cs="Arial"/>
          <w:sz w:val="22"/>
          <w:szCs w:val="22"/>
        </w:rPr>
        <w:t>.</w:t>
      </w:r>
    </w:p>
    <w:p w14:paraId="4B9C5548" w14:textId="77777777" w:rsidR="00C7552B" w:rsidRDefault="00C7552B" w:rsidP="00474E65">
      <w:pPr>
        <w:tabs>
          <w:tab w:val="left" w:leader="dot" w:pos="2898"/>
        </w:tabs>
        <w:jc w:val="both"/>
        <w:rPr>
          <w:rFonts w:ascii="Calibri" w:hAnsi="Calibri" w:cs="Arial"/>
          <w:sz w:val="22"/>
          <w:szCs w:val="22"/>
        </w:rPr>
      </w:pPr>
    </w:p>
    <w:p w14:paraId="478096AE" w14:textId="77777777" w:rsidR="009532F8" w:rsidRDefault="009532F8" w:rsidP="00474E65">
      <w:pPr>
        <w:tabs>
          <w:tab w:val="left" w:leader="dot" w:pos="2898"/>
        </w:tabs>
        <w:jc w:val="both"/>
        <w:rPr>
          <w:rFonts w:ascii="Calibri" w:hAnsi="Calibri" w:cs="Arial"/>
          <w:sz w:val="22"/>
          <w:szCs w:val="22"/>
        </w:rPr>
      </w:pPr>
    </w:p>
    <w:p w14:paraId="2B215DCA" w14:textId="77777777" w:rsidR="007F754A" w:rsidRPr="001A17E7" w:rsidRDefault="00132D30" w:rsidP="00557FC6">
      <w:pPr>
        <w:pStyle w:val="Heading1"/>
      </w:pPr>
      <w:bookmarkStart w:id="8" w:name="_Section_1_–"/>
      <w:bookmarkStart w:id="9" w:name="Section_1"/>
      <w:bookmarkEnd w:id="8"/>
      <w:r w:rsidRPr="007F754A">
        <w:t xml:space="preserve">Section 1 </w:t>
      </w:r>
      <w:r w:rsidR="007F754A" w:rsidRPr="007F754A">
        <w:t>–</w:t>
      </w:r>
      <w:r w:rsidRPr="007F754A">
        <w:t xml:space="preserve"> </w:t>
      </w:r>
      <w:r w:rsidR="007F754A" w:rsidRPr="007F754A">
        <w:t xml:space="preserve">Deadlines, Questions, </w:t>
      </w:r>
      <w:r w:rsidR="001A17E7">
        <w:t xml:space="preserve">Procurement Coordinator, </w:t>
      </w:r>
      <w:r w:rsidR="007F754A" w:rsidRPr="007F754A">
        <w:t xml:space="preserve">and </w:t>
      </w:r>
      <w:r w:rsidR="001A17E7">
        <w:t>Modification</w:t>
      </w:r>
    </w:p>
    <w:bookmarkEnd w:id="9"/>
    <w:p w14:paraId="3A17DA49" w14:textId="77777777" w:rsidR="007F754A" w:rsidRDefault="007F754A" w:rsidP="00556084">
      <w:pPr>
        <w:keepNext/>
        <w:keepLines/>
        <w:jc w:val="both"/>
        <w:rPr>
          <w:rFonts w:ascii="Calibri" w:hAnsi="Calibri" w:cs="Arial"/>
          <w:sz w:val="22"/>
          <w:szCs w:val="22"/>
        </w:rPr>
      </w:pPr>
    </w:p>
    <w:p w14:paraId="401DFC6F" w14:textId="77777777" w:rsidR="007F754A" w:rsidRDefault="007F754A" w:rsidP="00556084">
      <w:pPr>
        <w:keepNext/>
        <w:keepLines/>
        <w:jc w:val="both"/>
        <w:rPr>
          <w:rFonts w:ascii="Calibri" w:hAnsi="Calibri" w:cs="Arial"/>
          <w:sz w:val="22"/>
          <w:szCs w:val="22"/>
        </w:rPr>
      </w:pPr>
      <w:r>
        <w:rPr>
          <w:rFonts w:ascii="Calibri" w:hAnsi="Calibri" w:cs="Arial"/>
          <w:sz w:val="22"/>
          <w:szCs w:val="22"/>
        </w:rPr>
        <w:t xml:space="preserve">This section identifies important deadlines for this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w:t>
      </w:r>
      <w:r w:rsidR="00C23B55">
        <w:rPr>
          <w:rFonts w:ascii="Calibri" w:hAnsi="Calibri" w:cs="Arial"/>
          <w:sz w:val="22"/>
          <w:szCs w:val="22"/>
        </w:rPr>
        <w:t xml:space="preserve"> </w:t>
      </w:r>
      <w:r>
        <w:rPr>
          <w:rFonts w:ascii="Calibri" w:hAnsi="Calibri" w:cs="Arial"/>
          <w:sz w:val="22"/>
          <w:szCs w:val="22"/>
        </w:rPr>
        <w:t xml:space="preserve">where </w:t>
      </w:r>
      <w:r w:rsidR="00596255">
        <w:rPr>
          <w:rFonts w:ascii="Calibri" w:hAnsi="Calibri" w:cs="Arial"/>
          <w:sz w:val="22"/>
          <w:szCs w:val="22"/>
        </w:rPr>
        <w:t>to</w:t>
      </w:r>
      <w:r w:rsidR="00F553D3">
        <w:rPr>
          <w:rFonts w:ascii="Calibri" w:hAnsi="Calibri" w:cs="Arial"/>
          <w:sz w:val="22"/>
          <w:szCs w:val="22"/>
        </w:rPr>
        <w:t xml:space="preserve"> </w:t>
      </w:r>
      <w:r>
        <w:rPr>
          <w:rFonts w:ascii="Calibri" w:hAnsi="Calibri" w:cs="Arial"/>
          <w:sz w:val="22"/>
          <w:szCs w:val="22"/>
        </w:rPr>
        <w:t xml:space="preserve">direct questions regarding the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 and the process for potential amendments or modifications to the Competitive Solicitation</w:t>
      </w:r>
      <w:r>
        <w:rPr>
          <w:rFonts w:ascii="Calibri" w:hAnsi="Calibri" w:cs="Arial"/>
          <w:sz w:val="22"/>
          <w:szCs w:val="22"/>
        </w:rPr>
        <w:t>.</w:t>
      </w:r>
    </w:p>
    <w:p w14:paraId="53289F94" w14:textId="77777777" w:rsidR="00154273" w:rsidRDefault="00B5425E" w:rsidP="004247A0">
      <w:pPr>
        <w:numPr>
          <w:ilvl w:val="0"/>
          <w:numId w:val="7"/>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Questions</w:t>
      </w:r>
      <w:r w:rsidR="00154273">
        <w:rPr>
          <w:rFonts w:ascii="Calibri" w:hAnsi="Calibri"/>
          <w:sz w:val="22"/>
          <w:szCs w:val="22"/>
        </w:rPr>
        <w:t xml:space="preserve">.  </w:t>
      </w:r>
      <w:r w:rsidR="00693122" w:rsidRPr="00693122">
        <w:rPr>
          <w:rFonts w:ascii="Calibri" w:hAnsi="Calibri"/>
          <w:sz w:val="22"/>
          <w:szCs w:val="22"/>
        </w:rPr>
        <w:t xml:space="preserve">Questions or concerns regarding this </w:t>
      </w:r>
      <w:r>
        <w:rPr>
          <w:rFonts w:ascii="Calibri" w:hAnsi="Calibri" w:cs="Arial"/>
          <w:sz w:val="22"/>
          <w:szCs w:val="22"/>
        </w:rPr>
        <w:t>Competitive</w:t>
      </w:r>
      <w:r w:rsidR="00693122" w:rsidRPr="00693122">
        <w:rPr>
          <w:rFonts w:ascii="Calibri" w:hAnsi="Calibri"/>
          <w:sz w:val="22"/>
          <w:szCs w:val="22"/>
        </w:rPr>
        <w:t xml:space="preserve"> Solicitation 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030"/>
      </w:tblGrid>
      <w:tr w:rsidR="00693122" w:rsidRPr="00693122" w14:paraId="13E485D6" w14:textId="77777777" w:rsidTr="00693122">
        <w:trPr>
          <w:cantSplit/>
        </w:trPr>
        <w:tc>
          <w:tcPr>
            <w:tcW w:w="7403" w:type="dxa"/>
            <w:gridSpan w:val="2"/>
            <w:shd w:val="clear" w:color="auto" w:fill="DBE5F1"/>
            <w:vAlign w:val="center"/>
          </w:tcPr>
          <w:p w14:paraId="587ECF53" w14:textId="77777777" w:rsidR="00693122" w:rsidRPr="00693122" w:rsidRDefault="00693122" w:rsidP="00EA13A5">
            <w:pPr>
              <w:spacing w:before="40" w:after="40"/>
              <w:jc w:val="center"/>
              <w:rPr>
                <w:rFonts w:ascii="Calibri" w:hAnsi="Calibri" w:cs="Arial"/>
                <w:b/>
                <w:sz w:val="22"/>
                <w:szCs w:val="22"/>
              </w:rPr>
            </w:pPr>
            <w:r w:rsidRPr="00693122">
              <w:rPr>
                <w:rFonts w:ascii="Calibri" w:hAnsi="Calibri" w:cs="Arial"/>
                <w:b/>
                <w:sz w:val="22"/>
                <w:szCs w:val="22"/>
              </w:rPr>
              <w:t>Procurement Coordinator</w:t>
            </w:r>
          </w:p>
        </w:tc>
      </w:tr>
      <w:tr w:rsidR="00693122" w:rsidRPr="00693122" w14:paraId="2DD1147D" w14:textId="77777777" w:rsidTr="00693122">
        <w:trPr>
          <w:cantSplit/>
        </w:trPr>
        <w:tc>
          <w:tcPr>
            <w:tcW w:w="1373" w:type="dxa"/>
            <w:shd w:val="clear" w:color="auto" w:fill="auto"/>
            <w:vAlign w:val="center"/>
          </w:tcPr>
          <w:p w14:paraId="40EF1EAF"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Name:</w:t>
            </w:r>
          </w:p>
        </w:tc>
        <w:tc>
          <w:tcPr>
            <w:tcW w:w="6030" w:type="dxa"/>
            <w:shd w:val="clear" w:color="auto" w:fill="auto"/>
          </w:tcPr>
          <w:p w14:paraId="30790567" w14:textId="781C4FE7" w:rsidR="00693122" w:rsidRPr="00693122" w:rsidRDefault="007E52A1" w:rsidP="00693122">
            <w:pPr>
              <w:spacing w:before="40" w:after="40"/>
              <w:jc w:val="both"/>
              <w:rPr>
                <w:rFonts w:ascii="Calibri" w:hAnsi="Calibri" w:cs="Arial"/>
                <w:sz w:val="22"/>
                <w:szCs w:val="22"/>
              </w:rPr>
            </w:pPr>
            <w:r>
              <w:rPr>
                <w:rFonts w:ascii="Calibri" w:hAnsi="Calibri" w:cs="Arial"/>
                <w:sz w:val="22"/>
                <w:szCs w:val="22"/>
              </w:rPr>
              <w:t>Holly White</w:t>
            </w:r>
          </w:p>
        </w:tc>
      </w:tr>
      <w:tr w:rsidR="00693122" w:rsidRPr="00693122" w14:paraId="41A06CCC" w14:textId="77777777" w:rsidTr="00693122">
        <w:trPr>
          <w:cantSplit/>
        </w:trPr>
        <w:tc>
          <w:tcPr>
            <w:tcW w:w="1373" w:type="dxa"/>
            <w:shd w:val="clear" w:color="auto" w:fill="auto"/>
            <w:vAlign w:val="center"/>
          </w:tcPr>
          <w:p w14:paraId="447A852B"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Email:</w:t>
            </w:r>
          </w:p>
        </w:tc>
        <w:tc>
          <w:tcPr>
            <w:tcW w:w="6030" w:type="dxa"/>
            <w:shd w:val="clear" w:color="auto" w:fill="auto"/>
          </w:tcPr>
          <w:p w14:paraId="2B539C50" w14:textId="64F52F64" w:rsidR="00693122" w:rsidRPr="00693122" w:rsidRDefault="00FB42E6" w:rsidP="00693122">
            <w:pPr>
              <w:spacing w:before="40" w:after="40"/>
              <w:jc w:val="both"/>
              <w:rPr>
                <w:rFonts w:ascii="Calibri" w:hAnsi="Calibri" w:cs="Arial"/>
                <w:sz w:val="22"/>
                <w:szCs w:val="22"/>
              </w:rPr>
            </w:pPr>
            <w:r>
              <w:rPr>
                <w:rFonts w:ascii="Calibri" w:hAnsi="Calibri" w:cs="Arial"/>
                <w:sz w:val="22"/>
                <w:szCs w:val="22"/>
              </w:rPr>
              <w:t>Holly.white</w:t>
            </w:r>
            <w:r w:rsidR="00D23632">
              <w:rPr>
                <w:rFonts w:ascii="Calibri" w:hAnsi="Calibri" w:cs="Arial"/>
                <w:sz w:val="22"/>
                <w:szCs w:val="22"/>
              </w:rPr>
              <w:t>@cjtc.wa.gov</w:t>
            </w:r>
          </w:p>
        </w:tc>
      </w:tr>
    </w:tbl>
    <w:p w14:paraId="427AAFBE" w14:textId="2CB09CFC" w:rsidR="00693122" w:rsidRPr="00693122" w:rsidRDefault="00693122" w:rsidP="00693122">
      <w:pPr>
        <w:spacing w:before="120"/>
        <w:ind w:left="720"/>
        <w:jc w:val="both"/>
        <w:rPr>
          <w:rFonts w:ascii="Calibri" w:hAnsi="Calibri" w:cs="Arial"/>
          <w:sz w:val="22"/>
          <w:szCs w:val="22"/>
        </w:rPr>
      </w:pPr>
      <w:r w:rsidRPr="00693122">
        <w:rPr>
          <w:rFonts w:ascii="Calibri" w:hAnsi="Calibri" w:cs="Arial"/>
          <w:sz w:val="22"/>
          <w:szCs w:val="22"/>
        </w:rPr>
        <w:t xml:space="preserve">Questions raised during the Q&amp;A period will be answered and responses posted to </w:t>
      </w:r>
      <w:r w:rsidR="003A550D">
        <w:rPr>
          <w:rFonts w:ascii="Calibri" w:hAnsi="Calibri" w:cs="Arial"/>
          <w:sz w:val="22"/>
          <w:szCs w:val="22"/>
        </w:rPr>
        <w:t>Washington</w:t>
      </w:r>
      <w:r w:rsidR="00746057">
        <w:rPr>
          <w:rFonts w:ascii="Calibri" w:hAnsi="Calibri" w:cs="Arial"/>
          <w:sz w:val="22"/>
          <w:szCs w:val="22"/>
        </w:rPr>
        <w:t>’s</w:t>
      </w:r>
      <w:r w:rsidR="003A550D">
        <w:rPr>
          <w:rFonts w:ascii="Calibri" w:hAnsi="Calibri" w:cs="Arial"/>
          <w:sz w:val="22"/>
          <w:szCs w:val="22"/>
        </w:rPr>
        <w:t xml:space="preserve"> Electronic Business Solution (</w:t>
      </w:r>
      <w:r w:rsidRPr="00693122">
        <w:rPr>
          <w:rFonts w:ascii="Calibri" w:hAnsi="Calibri" w:cs="Arial"/>
          <w:sz w:val="22"/>
          <w:szCs w:val="22"/>
        </w:rPr>
        <w:t>WEBS</w:t>
      </w:r>
      <w:r w:rsidR="003A550D">
        <w:rPr>
          <w:rFonts w:ascii="Calibri" w:hAnsi="Calibri" w:cs="Arial"/>
          <w:sz w:val="22"/>
          <w:szCs w:val="22"/>
        </w:rPr>
        <w:t>)</w:t>
      </w:r>
      <w:r w:rsidRPr="00693122">
        <w:rPr>
          <w:rFonts w:ascii="Calibri" w:hAnsi="Calibri" w:cs="Arial"/>
          <w:sz w:val="22"/>
          <w:szCs w:val="22"/>
        </w:rPr>
        <w:t>.</w:t>
      </w:r>
    </w:p>
    <w:p w14:paraId="77B4D97F" w14:textId="77777777" w:rsidR="00154273" w:rsidRDefault="00154273" w:rsidP="004247A0">
      <w:pPr>
        <w:numPr>
          <w:ilvl w:val="0"/>
          <w:numId w:val="7"/>
        </w:numPr>
        <w:spacing w:before="240"/>
        <w:ind w:hanging="540"/>
        <w:jc w:val="both"/>
        <w:rPr>
          <w:rFonts w:ascii="Calibri" w:hAnsi="Calibri"/>
          <w:sz w:val="22"/>
          <w:szCs w:val="22"/>
        </w:rPr>
      </w:pPr>
      <w:r>
        <w:rPr>
          <w:rFonts w:ascii="Calibri" w:hAnsi="Calibri"/>
          <w:b/>
          <w:smallCaps/>
          <w:sz w:val="22"/>
          <w:szCs w:val="22"/>
        </w:rPr>
        <w:t>Complaints, Debriefs, &amp; Protests</w:t>
      </w:r>
      <w:r>
        <w:rPr>
          <w:rFonts w:ascii="Calibri" w:hAnsi="Calibri"/>
          <w:sz w:val="22"/>
          <w:szCs w:val="22"/>
        </w:rPr>
        <w:t xml:space="preserve">.  </w:t>
      </w:r>
      <w:r w:rsidRPr="00154273">
        <w:rPr>
          <w:rFonts w:ascii="Calibri" w:hAnsi="Calibri"/>
          <w:sz w:val="22"/>
          <w:szCs w:val="22"/>
        </w:rPr>
        <w:t xml:space="preserve">The </w:t>
      </w:r>
      <w:r w:rsidR="00B5425E">
        <w:rPr>
          <w:rFonts w:ascii="Calibri" w:hAnsi="Calibri" w:cs="Arial"/>
          <w:sz w:val="22"/>
          <w:szCs w:val="22"/>
        </w:rPr>
        <w:t>Competitive</w:t>
      </w:r>
      <w:r w:rsidRPr="00154273">
        <w:rPr>
          <w:rFonts w:ascii="Calibri" w:hAnsi="Calibri"/>
          <w:sz w:val="22"/>
          <w:szCs w:val="22"/>
        </w:rPr>
        <w:t xml:space="preserve"> Solicitation </w:t>
      </w:r>
      <w:r w:rsidR="00A95D4D">
        <w:rPr>
          <w:rFonts w:ascii="Calibri" w:hAnsi="Calibri"/>
          <w:sz w:val="22"/>
          <w:szCs w:val="22"/>
        </w:rPr>
        <w:t>(and award of any Contract)</w:t>
      </w:r>
      <w:r w:rsidRPr="00154273">
        <w:rPr>
          <w:rFonts w:ascii="Calibri" w:hAnsi="Calibri"/>
          <w:sz w:val="22"/>
          <w:szCs w:val="22"/>
        </w:rPr>
        <w:t xml:space="preserve"> is subject to complaints, debriefs, and protests as explained i</w:t>
      </w:r>
      <w:r w:rsidR="004A5763">
        <w:rPr>
          <w:rFonts w:ascii="Calibri" w:hAnsi="Calibri"/>
          <w:sz w:val="22"/>
          <w:szCs w:val="22"/>
        </w:rPr>
        <w:t xml:space="preserve">n Section 5, </w:t>
      </w:r>
      <w:r w:rsidRPr="00154273">
        <w:rPr>
          <w:rFonts w:ascii="Calibri" w:hAnsi="Calibri"/>
          <w:sz w:val="22"/>
          <w:szCs w:val="22"/>
        </w:rPr>
        <w:t>which may impact the dates set forth above.</w:t>
      </w:r>
    </w:p>
    <w:p w14:paraId="7008D64B" w14:textId="27B07A43" w:rsidR="00154273" w:rsidRDefault="00B5425E" w:rsidP="004247A0">
      <w:pPr>
        <w:numPr>
          <w:ilvl w:val="0"/>
          <w:numId w:val="7"/>
        </w:numPr>
        <w:spacing w:before="240"/>
        <w:ind w:hanging="540"/>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 Amendment &amp; Modification</w:t>
      </w:r>
      <w:r w:rsidR="00154273">
        <w:rPr>
          <w:rFonts w:ascii="Calibri" w:hAnsi="Calibri"/>
          <w:sz w:val="22"/>
          <w:szCs w:val="22"/>
        </w:rPr>
        <w:t xml:space="preserve">.  </w:t>
      </w:r>
      <w:r w:rsidR="00D74595">
        <w:rPr>
          <w:rFonts w:ascii="Calibri" w:hAnsi="Calibri"/>
          <w:sz w:val="22"/>
          <w:szCs w:val="22"/>
        </w:rPr>
        <w:t>Criminal Justice Training Commission</w:t>
      </w:r>
      <w:r w:rsidR="00D74595" w:rsidRPr="00154273">
        <w:rPr>
          <w:rFonts w:ascii="Calibri" w:hAnsi="Calibri"/>
          <w:sz w:val="22"/>
          <w:szCs w:val="22"/>
        </w:rPr>
        <w:t xml:space="preserve"> </w:t>
      </w:r>
      <w:r w:rsidR="00154273" w:rsidRPr="00154273">
        <w:rPr>
          <w:rFonts w:ascii="Calibri" w:hAnsi="Calibri"/>
          <w:sz w:val="22"/>
          <w:szCs w:val="22"/>
        </w:rPr>
        <w:t xml:space="preserve">reserves the right to amend and modify this </w:t>
      </w:r>
      <w:r>
        <w:rPr>
          <w:rFonts w:ascii="Calibri" w:hAnsi="Calibri" w:cs="Arial"/>
          <w:sz w:val="22"/>
          <w:szCs w:val="22"/>
        </w:rPr>
        <w:t>Competitive</w:t>
      </w:r>
      <w:r w:rsidR="00154273" w:rsidRPr="00154273">
        <w:rPr>
          <w:rFonts w:ascii="Calibri" w:hAnsi="Calibri"/>
          <w:sz w:val="22"/>
          <w:szCs w:val="22"/>
        </w:rPr>
        <w:t xml:space="preserve"> Solicitation.  </w:t>
      </w:r>
      <w:r w:rsidR="00154273" w:rsidRPr="004C73F3">
        <w:rPr>
          <w:rFonts w:ascii="Calibri" w:hAnsi="Calibri"/>
          <w:b/>
          <w:sz w:val="22"/>
          <w:szCs w:val="22"/>
        </w:rPr>
        <w:t xml:space="preserve">Only bidders who have properly registered and downloaded the original </w:t>
      </w:r>
      <w:r w:rsidRPr="004C73F3">
        <w:rPr>
          <w:rFonts w:ascii="Calibri" w:hAnsi="Calibri" w:cs="Arial"/>
          <w:b/>
          <w:sz w:val="22"/>
          <w:szCs w:val="22"/>
        </w:rPr>
        <w:t>Competitive</w:t>
      </w:r>
      <w:r w:rsidR="00150FA5" w:rsidRPr="004C73F3">
        <w:rPr>
          <w:rFonts w:ascii="Calibri" w:hAnsi="Calibri"/>
          <w:b/>
          <w:sz w:val="22"/>
          <w:szCs w:val="22"/>
        </w:rPr>
        <w:t xml:space="preserve"> Solicitation</w:t>
      </w:r>
      <w:r w:rsidR="00154273" w:rsidRPr="004C73F3">
        <w:rPr>
          <w:rFonts w:ascii="Calibri" w:hAnsi="Calibri"/>
          <w:b/>
          <w:sz w:val="22"/>
          <w:szCs w:val="22"/>
        </w:rPr>
        <w:t xml:space="preserve"> directly via </w:t>
      </w:r>
      <w:r w:rsidR="00A95D4D" w:rsidRPr="004C73F3">
        <w:rPr>
          <w:rFonts w:ascii="Calibri" w:hAnsi="Calibri"/>
          <w:b/>
          <w:sz w:val="22"/>
          <w:szCs w:val="22"/>
        </w:rPr>
        <w:t xml:space="preserve">the Washington Electronic Business Solution </w:t>
      </w:r>
      <w:r w:rsidR="00154273" w:rsidRPr="004C73F3">
        <w:rPr>
          <w:rFonts w:ascii="Calibri" w:hAnsi="Calibri"/>
          <w:b/>
          <w:sz w:val="22"/>
          <w:szCs w:val="22"/>
        </w:rPr>
        <w:t xml:space="preserve">WEBS will receive notifications of amendments </w:t>
      </w:r>
      <w:r w:rsidR="003A550D" w:rsidRPr="004C73F3">
        <w:rPr>
          <w:rFonts w:ascii="Calibri" w:hAnsi="Calibri"/>
          <w:b/>
          <w:sz w:val="22"/>
          <w:szCs w:val="22"/>
        </w:rPr>
        <w:t xml:space="preserve">and other correspondence pertinent </w:t>
      </w:r>
      <w:r w:rsidR="00154273" w:rsidRPr="004C73F3">
        <w:rPr>
          <w:rFonts w:ascii="Calibri" w:hAnsi="Calibri"/>
          <w:b/>
          <w:sz w:val="22"/>
          <w:szCs w:val="22"/>
        </w:rPr>
        <w:t xml:space="preserve">to this </w:t>
      </w:r>
      <w:r w:rsidRPr="004C73F3">
        <w:rPr>
          <w:rFonts w:ascii="Calibri" w:hAnsi="Calibri" w:cs="Arial"/>
          <w:b/>
          <w:sz w:val="22"/>
          <w:szCs w:val="22"/>
        </w:rPr>
        <w:t>Competitive</w:t>
      </w:r>
      <w:r w:rsidR="00154273" w:rsidRPr="004C73F3">
        <w:rPr>
          <w:rFonts w:ascii="Calibri" w:hAnsi="Calibri"/>
          <w:b/>
          <w:sz w:val="22"/>
          <w:szCs w:val="22"/>
        </w:rPr>
        <w:t xml:space="preserve"> Solicitation.</w:t>
      </w:r>
      <w:r w:rsidR="00154273" w:rsidRPr="00154273">
        <w:rPr>
          <w:rFonts w:ascii="Calibri" w:hAnsi="Calibri"/>
          <w:sz w:val="22"/>
          <w:szCs w:val="22"/>
        </w:rPr>
        <w:t xml:space="preserve">  </w:t>
      </w:r>
      <w:r w:rsidR="007B59FD">
        <w:rPr>
          <w:rFonts w:ascii="Calibri" w:hAnsi="Calibri"/>
          <w:sz w:val="22"/>
          <w:szCs w:val="22"/>
        </w:rPr>
        <w:t>B</w:t>
      </w:r>
      <w:r w:rsidR="00154273" w:rsidRPr="00154273">
        <w:rPr>
          <w:rFonts w:ascii="Calibri" w:hAnsi="Calibri"/>
          <w:sz w:val="22"/>
          <w:szCs w:val="22"/>
        </w:rPr>
        <w:t>idders must be registered in WEBS</w:t>
      </w:r>
      <w:r w:rsidR="007B59FD">
        <w:rPr>
          <w:rFonts w:ascii="Calibri" w:hAnsi="Calibri"/>
          <w:sz w:val="22"/>
          <w:szCs w:val="22"/>
        </w:rPr>
        <w:t xml:space="preserve"> to </w:t>
      </w:r>
      <w:r w:rsidR="00CB77E2">
        <w:rPr>
          <w:rFonts w:ascii="Calibri" w:hAnsi="Calibri"/>
          <w:sz w:val="22"/>
          <w:szCs w:val="22"/>
        </w:rPr>
        <w:t xml:space="preserve">be awarded a </w:t>
      </w:r>
      <w:r w:rsidR="007B59FD">
        <w:rPr>
          <w:rFonts w:ascii="Calibri" w:hAnsi="Calibri"/>
          <w:sz w:val="22"/>
          <w:szCs w:val="22"/>
        </w:rPr>
        <w:t>Contract</w:t>
      </w:r>
      <w:r w:rsidR="00154273" w:rsidRPr="00154273">
        <w:rPr>
          <w:rFonts w:ascii="Calibri" w:hAnsi="Calibri"/>
          <w:sz w:val="22"/>
          <w:szCs w:val="22"/>
        </w:rPr>
        <w:t xml:space="preserve">.  </w:t>
      </w:r>
      <w:r w:rsidR="000B50FD" w:rsidRPr="00154273">
        <w:rPr>
          <w:rFonts w:ascii="Calibri" w:hAnsi="Calibri"/>
          <w:sz w:val="22"/>
          <w:szCs w:val="22"/>
        </w:rPr>
        <w:t xml:space="preserve">Visit </w:t>
      </w:r>
      <w:hyperlink r:id="rId105" w:history="1">
        <w:r w:rsidR="000B50FD">
          <w:rPr>
            <w:rStyle w:val="Hyperlink"/>
            <w:rFonts w:ascii="Calibri" w:hAnsi="Calibri"/>
            <w:sz w:val="22"/>
            <w:szCs w:val="22"/>
          </w:rPr>
          <w:t>WEBS</w:t>
        </w:r>
      </w:hyperlink>
      <w:r w:rsidR="000B50FD" w:rsidRPr="00154273">
        <w:rPr>
          <w:rFonts w:ascii="Calibri" w:hAnsi="Calibri"/>
          <w:sz w:val="22"/>
          <w:szCs w:val="22"/>
        </w:rPr>
        <w:t xml:space="preserve"> to register</w:t>
      </w:r>
      <w:r w:rsidR="00154273" w:rsidRPr="00154273">
        <w:rPr>
          <w:rFonts w:ascii="Calibri" w:hAnsi="Calibri"/>
          <w:sz w:val="22"/>
          <w:szCs w:val="22"/>
        </w:rPr>
        <w:t>.</w:t>
      </w:r>
    </w:p>
    <w:p w14:paraId="1E11F083" w14:textId="77777777" w:rsidR="00154273" w:rsidRPr="007F754A" w:rsidRDefault="00154273" w:rsidP="007F754A">
      <w:pPr>
        <w:rPr>
          <w:rFonts w:ascii="Calibri" w:hAnsi="Calibri" w:cs="Arial"/>
          <w:sz w:val="22"/>
          <w:szCs w:val="22"/>
        </w:rPr>
      </w:pPr>
    </w:p>
    <w:p w14:paraId="31448F68" w14:textId="77777777" w:rsidR="007F754A" w:rsidRPr="007F754A" w:rsidRDefault="007F754A" w:rsidP="00557FC6">
      <w:pPr>
        <w:pStyle w:val="Heading1"/>
      </w:pPr>
      <w:bookmarkStart w:id="10" w:name="_Section_2_–"/>
      <w:bookmarkStart w:id="11" w:name="Section_2"/>
      <w:bookmarkEnd w:id="10"/>
      <w:r w:rsidRPr="007F754A">
        <w:t xml:space="preserve">Section </w:t>
      </w:r>
      <w:r>
        <w:t>2</w:t>
      </w:r>
      <w:r w:rsidRPr="007F754A">
        <w:t xml:space="preserve"> – </w:t>
      </w:r>
      <w:r>
        <w:t>Information About the Procurement</w:t>
      </w:r>
    </w:p>
    <w:bookmarkEnd w:id="11"/>
    <w:p w14:paraId="2E3E5D01" w14:textId="77777777" w:rsidR="007F754A" w:rsidRDefault="007F754A" w:rsidP="00FC1111">
      <w:pPr>
        <w:keepNext/>
        <w:keepLines/>
        <w:rPr>
          <w:rFonts w:ascii="Calibri" w:hAnsi="Calibri" w:cs="Arial"/>
          <w:sz w:val="22"/>
          <w:szCs w:val="22"/>
        </w:rPr>
      </w:pPr>
    </w:p>
    <w:p w14:paraId="2982A922" w14:textId="77777777" w:rsidR="007F754A" w:rsidRPr="007F754A" w:rsidRDefault="001D6383" w:rsidP="00FC1111">
      <w:pPr>
        <w:keepNext/>
        <w:keepLines/>
        <w:rPr>
          <w:rFonts w:ascii="Calibri" w:hAnsi="Calibri"/>
          <w:sz w:val="22"/>
          <w:szCs w:val="22"/>
        </w:rPr>
      </w:pPr>
      <w:r>
        <w:rPr>
          <w:rFonts w:ascii="Calibri" w:hAnsi="Calibri"/>
          <w:sz w:val="22"/>
          <w:szCs w:val="22"/>
        </w:rPr>
        <w:t xml:space="preserve">This section describes the </w:t>
      </w:r>
      <w:r w:rsidR="00B83885">
        <w:rPr>
          <w:rFonts w:ascii="Calibri" w:hAnsi="Calibri"/>
          <w:sz w:val="22"/>
          <w:szCs w:val="22"/>
        </w:rPr>
        <w:t xml:space="preserve">purpose of the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and provides information about th</w:t>
      </w:r>
      <w:r w:rsidR="00C7552B">
        <w:rPr>
          <w:rFonts w:ascii="Calibri" w:hAnsi="Calibri"/>
          <w:sz w:val="22"/>
          <w:szCs w:val="22"/>
        </w:rPr>
        <w:t>is pr</w:t>
      </w:r>
      <w:r>
        <w:rPr>
          <w:rFonts w:ascii="Calibri" w:hAnsi="Calibri"/>
          <w:sz w:val="22"/>
          <w:szCs w:val="22"/>
        </w:rPr>
        <w:t>ocurement</w:t>
      </w:r>
      <w:r w:rsidR="00B83885">
        <w:rPr>
          <w:rFonts w:ascii="Calibri" w:hAnsi="Calibri"/>
          <w:sz w:val="22"/>
          <w:szCs w:val="22"/>
        </w:rPr>
        <w:t>, including the potential scope of the opportunity</w:t>
      </w:r>
      <w:r>
        <w:rPr>
          <w:rFonts w:ascii="Calibri" w:hAnsi="Calibri"/>
          <w:sz w:val="22"/>
          <w:szCs w:val="22"/>
        </w:rPr>
        <w:t>.</w:t>
      </w:r>
    </w:p>
    <w:p w14:paraId="149F58EB" w14:textId="6ADC11A0" w:rsidR="00222AFE" w:rsidRPr="00CC074B" w:rsidRDefault="00C7552B" w:rsidP="004247A0">
      <w:pPr>
        <w:numPr>
          <w:ilvl w:val="0"/>
          <w:numId w:val="10"/>
        </w:numPr>
        <w:spacing w:before="240"/>
        <w:ind w:hanging="540"/>
        <w:jc w:val="both"/>
        <w:rPr>
          <w:rFonts w:ascii="Calibri" w:hAnsi="Calibri"/>
          <w:sz w:val="22"/>
          <w:szCs w:val="22"/>
        </w:rPr>
      </w:pPr>
      <w:r>
        <w:rPr>
          <w:rFonts w:ascii="Calibri" w:hAnsi="Calibri"/>
          <w:b/>
          <w:smallCaps/>
          <w:sz w:val="22"/>
          <w:szCs w:val="22"/>
        </w:rPr>
        <w:t>Purpose of t</w:t>
      </w:r>
      <w:r w:rsidR="00CB77E2">
        <w:rPr>
          <w:rFonts w:ascii="Calibri" w:hAnsi="Calibri"/>
          <w:b/>
          <w:smallCaps/>
          <w:sz w:val="22"/>
          <w:szCs w:val="22"/>
        </w:rPr>
        <w:t xml:space="preserve">he Procurement – Award a </w:t>
      </w:r>
      <w:r>
        <w:rPr>
          <w:rFonts w:ascii="Calibri" w:hAnsi="Calibri"/>
          <w:b/>
          <w:smallCaps/>
          <w:sz w:val="22"/>
          <w:szCs w:val="22"/>
        </w:rPr>
        <w:t>Contract</w:t>
      </w:r>
      <w:r w:rsidR="00222AFE">
        <w:rPr>
          <w:rFonts w:ascii="Calibri" w:hAnsi="Calibri"/>
          <w:sz w:val="22"/>
          <w:szCs w:val="22"/>
        </w:rPr>
        <w:t xml:space="preserve">.  </w:t>
      </w:r>
      <w:r w:rsidR="00AC76D8" w:rsidRPr="00AC76D8">
        <w:rPr>
          <w:rFonts w:ascii="Calibri" w:hAnsi="Calibri" w:cs="Arial"/>
          <w:sz w:val="22"/>
          <w:szCs w:val="22"/>
        </w:rPr>
        <w:t>The purpose of this solicitation is to enable the Commission to procure services from an organization whose primary purpose is the support of medicolegal death investigations in Washington State.</w:t>
      </w:r>
      <w:r w:rsidR="00CC074B">
        <w:rPr>
          <w:rFonts w:ascii="Calibri" w:hAnsi="Calibri" w:cs="Arial"/>
          <w:sz w:val="22"/>
          <w:szCs w:val="22"/>
        </w:rPr>
        <w:t xml:space="preserve"> Pursuant to Washington’s Procurement Code for Goods and Services, RCW chap. 39.26, state agency purchases of goods and services must be based on a competitive solicitation process in which the Contract is awarded to the responsive, responsible bidder.</w:t>
      </w:r>
    </w:p>
    <w:p w14:paraId="4022E180" w14:textId="43E2308E" w:rsidR="000C43EF" w:rsidRDefault="000C43EF" w:rsidP="004247A0">
      <w:pPr>
        <w:numPr>
          <w:ilvl w:val="0"/>
          <w:numId w:val="10"/>
        </w:numPr>
        <w:spacing w:before="240"/>
        <w:ind w:hanging="540"/>
        <w:jc w:val="both"/>
        <w:rPr>
          <w:rFonts w:ascii="Calibri" w:hAnsi="Calibri"/>
          <w:sz w:val="22"/>
          <w:szCs w:val="22"/>
        </w:rPr>
      </w:pPr>
      <w:r>
        <w:rPr>
          <w:rFonts w:ascii="Calibri" w:hAnsi="Calibri"/>
          <w:b/>
          <w:smallCaps/>
          <w:sz w:val="22"/>
          <w:szCs w:val="22"/>
        </w:rPr>
        <w:t>Contract</w:t>
      </w:r>
      <w:r w:rsidRPr="000C43EF">
        <w:rPr>
          <w:rFonts w:ascii="Calibri" w:hAnsi="Calibri"/>
          <w:sz w:val="22"/>
          <w:szCs w:val="22"/>
        </w:rPr>
        <w:t>.</w:t>
      </w:r>
      <w:r>
        <w:rPr>
          <w:rFonts w:ascii="Calibri" w:hAnsi="Calibri"/>
          <w:sz w:val="22"/>
          <w:szCs w:val="22"/>
        </w:rPr>
        <w:t xml:space="preserve">  </w:t>
      </w:r>
      <w:r w:rsidRPr="00880BE8">
        <w:rPr>
          <w:rFonts w:ascii="Calibri" w:hAnsi="Calibri"/>
          <w:sz w:val="22"/>
          <w:szCs w:val="22"/>
        </w:rPr>
        <w:t xml:space="preserve">The form of the Contract that will be awarded </w:t>
      </w:r>
      <w:proofErr w:type="gramStart"/>
      <w:r w:rsidRPr="00880BE8">
        <w:rPr>
          <w:rFonts w:ascii="Calibri" w:hAnsi="Calibri"/>
          <w:sz w:val="22"/>
          <w:szCs w:val="22"/>
        </w:rPr>
        <w:t>as a result of</w:t>
      </w:r>
      <w:proofErr w:type="gramEnd"/>
      <w:r w:rsidRPr="00880BE8">
        <w:rPr>
          <w:rFonts w:ascii="Calibri" w:hAnsi="Calibri"/>
          <w:sz w:val="22"/>
          <w:szCs w:val="22"/>
        </w:rPr>
        <w:t xml:space="preserve"> this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 xml:space="preserve"> is attached as </w:t>
      </w:r>
      <w:r w:rsidRPr="004F67C7">
        <w:rPr>
          <w:rFonts w:ascii="Calibri" w:hAnsi="Calibri"/>
          <w:b/>
          <w:i/>
          <w:sz w:val="22"/>
          <w:szCs w:val="22"/>
        </w:rPr>
        <w:t>Exhibit </w:t>
      </w:r>
      <w:r w:rsidR="002F747F">
        <w:rPr>
          <w:rFonts w:ascii="Calibri" w:hAnsi="Calibri"/>
          <w:b/>
          <w:i/>
          <w:sz w:val="22"/>
          <w:szCs w:val="22"/>
        </w:rPr>
        <w:t>C</w:t>
      </w:r>
      <w:r w:rsidR="00CB77E2">
        <w:rPr>
          <w:rFonts w:ascii="Calibri" w:hAnsi="Calibri"/>
          <w:b/>
          <w:i/>
          <w:sz w:val="22"/>
          <w:szCs w:val="22"/>
        </w:rPr>
        <w:t xml:space="preserve"> – </w:t>
      </w:r>
      <w:r w:rsidR="009E6F3A">
        <w:rPr>
          <w:rFonts w:ascii="Calibri" w:hAnsi="Calibri"/>
          <w:b/>
          <w:i/>
          <w:sz w:val="22"/>
          <w:szCs w:val="22"/>
        </w:rPr>
        <w:t xml:space="preserve">Example </w:t>
      </w:r>
      <w:r w:rsidR="00945BA6" w:rsidRPr="004F67C7">
        <w:rPr>
          <w:rFonts w:ascii="Calibri" w:hAnsi="Calibri"/>
          <w:b/>
          <w:i/>
          <w:sz w:val="22"/>
          <w:szCs w:val="22"/>
        </w:rPr>
        <w:t>Contra</w:t>
      </w:r>
      <w:r w:rsidR="004F67C7">
        <w:rPr>
          <w:rFonts w:ascii="Calibri" w:hAnsi="Calibri"/>
          <w:b/>
          <w:i/>
          <w:sz w:val="22"/>
          <w:szCs w:val="22"/>
        </w:rPr>
        <w:t>ct</w:t>
      </w:r>
      <w:r w:rsidRPr="00880BE8">
        <w:rPr>
          <w:rFonts w:ascii="Calibri" w:hAnsi="Calibri"/>
          <w:sz w:val="22"/>
          <w:szCs w:val="22"/>
        </w:rPr>
        <w:t>.</w:t>
      </w:r>
    </w:p>
    <w:p w14:paraId="1531B2D6" w14:textId="6EFC9E28" w:rsidR="00B83885" w:rsidRPr="00001CF5" w:rsidRDefault="00B83885" w:rsidP="004247A0">
      <w:pPr>
        <w:numPr>
          <w:ilvl w:val="0"/>
          <w:numId w:val="10"/>
        </w:numPr>
        <w:spacing w:before="240"/>
        <w:ind w:hanging="540"/>
        <w:jc w:val="both"/>
        <w:rPr>
          <w:rFonts w:ascii="Calibri" w:hAnsi="Calibri"/>
          <w:sz w:val="22"/>
          <w:szCs w:val="22"/>
        </w:rPr>
      </w:pPr>
      <w:r>
        <w:rPr>
          <w:rFonts w:ascii="Calibri" w:hAnsi="Calibri"/>
          <w:b/>
          <w:smallCaps/>
          <w:sz w:val="22"/>
          <w:szCs w:val="22"/>
        </w:rPr>
        <w:lastRenderedPageBreak/>
        <w:t>Contract Term</w:t>
      </w:r>
      <w:r>
        <w:rPr>
          <w:rFonts w:ascii="Calibri" w:hAnsi="Calibri"/>
          <w:sz w:val="22"/>
          <w:szCs w:val="22"/>
        </w:rPr>
        <w:t xml:space="preserve">.  As set forth in the attached </w:t>
      </w:r>
      <w:r w:rsidR="00515F88" w:rsidRPr="00515F88">
        <w:rPr>
          <w:rFonts w:ascii="Calibri" w:hAnsi="Calibri"/>
          <w:sz w:val="22"/>
          <w:szCs w:val="22"/>
        </w:rPr>
        <w:t xml:space="preserve">Contract </w:t>
      </w:r>
      <w:r>
        <w:rPr>
          <w:rFonts w:ascii="Calibri" w:hAnsi="Calibri"/>
          <w:sz w:val="22"/>
          <w:szCs w:val="22"/>
        </w:rPr>
        <w:t xml:space="preserve">for this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the </w:t>
      </w:r>
      <w:r w:rsidR="00097F25">
        <w:rPr>
          <w:rFonts w:ascii="Calibri" w:hAnsi="Calibri"/>
          <w:sz w:val="22"/>
          <w:szCs w:val="22"/>
        </w:rPr>
        <w:t xml:space="preserve">initial </w:t>
      </w:r>
      <w:r>
        <w:rPr>
          <w:rFonts w:ascii="Calibri" w:hAnsi="Calibri"/>
          <w:sz w:val="22"/>
          <w:szCs w:val="22"/>
        </w:rPr>
        <w:t xml:space="preserve">contract term is </w:t>
      </w:r>
      <w:r w:rsidR="00097F25">
        <w:rPr>
          <w:rFonts w:ascii="Calibri" w:hAnsi="Calibri"/>
          <w:sz w:val="22"/>
          <w:szCs w:val="22"/>
        </w:rPr>
        <w:t>18 months and can be renewed for additional one</w:t>
      </w:r>
      <w:r w:rsidR="00A602B7">
        <w:rPr>
          <w:rFonts w:ascii="Calibri" w:hAnsi="Calibri"/>
          <w:sz w:val="22"/>
          <w:szCs w:val="22"/>
        </w:rPr>
        <w:t>-</w:t>
      </w:r>
      <w:r w:rsidR="00097F25">
        <w:rPr>
          <w:rFonts w:ascii="Calibri" w:hAnsi="Calibri"/>
          <w:sz w:val="22"/>
          <w:szCs w:val="22"/>
        </w:rPr>
        <w:t>year terms</w:t>
      </w:r>
      <w:r w:rsidR="00001CF5">
        <w:rPr>
          <w:rFonts w:ascii="Calibri" w:hAnsi="Calibri"/>
          <w:sz w:val="22"/>
          <w:szCs w:val="22"/>
        </w:rPr>
        <w:t xml:space="preserve">. </w:t>
      </w:r>
      <w:r w:rsidRPr="00001CF5">
        <w:rPr>
          <w:rFonts w:ascii="Calibri" w:hAnsi="Calibri"/>
          <w:sz w:val="22"/>
          <w:szCs w:val="22"/>
        </w:rPr>
        <w:t>Bidders are to specify prices for</w:t>
      </w:r>
      <w:r w:rsidR="00CB77E2" w:rsidRPr="00001CF5">
        <w:rPr>
          <w:rFonts w:ascii="Calibri" w:hAnsi="Calibri"/>
          <w:sz w:val="22"/>
          <w:szCs w:val="22"/>
        </w:rPr>
        <w:t xml:space="preserve"> the contract term.  The </w:t>
      </w:r>
      <w:r w:rsidRPr="00001CF5">
        <w:rPr>
          <w:rFonts w:ascii="Calibri" w:hAnsi="Calibri"/>
          <w:sz w:val="22"/>
          <w:szCs w:val="22"/>
        </w:rPr>
        <w:t>Contract is subject to earlier termination.</w:t>
      </w:r>
    </w:p>
    <w:p w14:paraId="0047C320" w14:textId="415BD068" w:rsidR="00712FDE" w:rsidRPr="00712FDE" w:rsidRDefault="00712FDE" w:rsidP="004247A0">
      <w:pPr>
        <w:numPr>
          <w:ilvl w:val="0"/>
          <w:numId w:val="10"/>
        </w:numPr>
        <w:spacing w:before="240"/>
        <w:ind w:hanging="540"/>
        <w:jc w:val="both"/>
        <w:rPr>
          <w:rFonts w:asciiTheme="minorHAnsi" w:hAnsiTheme="minorHAnsi" w:cstheme="minorHAnsi"/>
          <w:sz w:val="22"/>
          <w:szCs w:val="22"/>
        </w:rPr>
      </w:pPr>
      <w:r w:rsidRPr="00712FDE">
        <w:rPr>
          <w:rFonts w:asciiTheme="minorHAnsi" w:hAnsiTheme="minorHAnsi" w:cstheme="minorHAnsi"/>
          <w:b/>
          <w:sz w:val="22"/>
          <w:szCs w:val="22"/>
        </w:rPr>
        <w:t>Contract Execution and Amendments.</w:t>
      </w:r>
      <w:r w:rsidRPr="00712FDE">
        <w:rPr>
          <w:rFonts w:asciiTheme="minorHAnsi" w:hAnsiTheme="minorHAnsi" w:cstheme="minorHAnsi"/>
          <w:sz w:val="22"/>
          <w:szCs w:val="22"/>
        </w:rPr>
        <w:t xml:space="preserve">  This Contract shall be binding on </w:t>
      </w:r>
      <w:r>
        <w:rPr>
          <w:rFonts w:asciiTheme="minorHAnsi" w:hAnsiTheme="minorHAnsi" w:cstheme="minorHAnsi"/>
          <w:sz w:val="22"/>
          <w:szCs w:val="22"/>
        </w:rPr>
        <w:t>WSCJTC</w:t>
      </w:r>
      <w:r w:rsidRPr="00712FDE">
        <w:rPr>
          <w:rFonts w:asciiTheme="minorHAnsi" w:hAnsiTheme="minorHAnsi" w:cstheme="minorHAnsi"/>
          <w:sz w:val="22"/>
          <w:szCs w:val="22"/>
        </w:rPr>
        <w:t xml:space="preserve"> only upon signature by the </w:t>
      </w:r>
      <w:r>
        <w:rPr>
          <w:rFonts w:asciiTheme="minorHAnsi" w:hAnsiTheme="minorHAnsi" w:cstheme="minorHAnsi"/>
          <w:sz w:val="22"/>
          <w:szCs w:val="22"/>
        </w:rPr>
        <w:t>Executive Director of WSCJTC</w:t>
      </w:r>
      <w:r w:rsidRPr="00712FDE">
        <w:rPr>
          <w:rFonts w:asciiTheme="minorHAnsi" w:hAnsiTheme="minorHAnsi" w:cstheme="minorHAnsi"/>
          <w:sz w:val="22"/>
          <w:szCs w:val="22"/>
        </w:rPr>
        <w:t xml:space="preserve"> or designee.  </w:t>
      </w:r>
      <w:r>
        <w:rPr>
          <w:rFonts w:asciiTheme="minorHAnsi" w:hAnsiTheme="minorHAnsi" w:cstheme="minorHAnsi"/>
          <w:sz w:val="22"/>
          <w:szCs w:val="22"/>
        </w:rPr>
        <w:t>WSCJTC</w:t>
      </w:r>
      <w:r w:rsidRPr="00712FDE">
        <w:rPr>
          <w:rFonts w:asciiTheme="minorHAnsi" w:hAnsiTheme="minorHAnsi" w:cstheme="minorHAnsi"/>
          <w:sz w:val="22"/>
          <w:szCs w:val="22"/>
        </w:rPr>
        <w:t xml:space="preserve"> and the Contractor may mutually amend this Contract.  Such amendments shall not be binding unless they are in writing and signed by personnel authorized to bind </w:t>
      </w:r>
      <w:r>
        <w:rPr>
          <w:rFonts w:asciiTheme="minorHAnsi" w:hAnsiTheme="minorHAnsi" w:cstheme="minorHAnsi"/>
          <w:sz w:val="22"/>
          <w:szCs w:val="22"/>
        </w:rPr>
        <w:t>WSCJTC</w:t>
      </w:r>
      <w:r w:rsidRPr="00712FDE">
        <w:rPr>
          <w:rFonts w:asciiTheme="minorHAnsi" w:hAnsiTheme="minorHAnsi" w:cstheme="minorHAnsi"/>
          <w:sz w:val="22"/>
          <w:szCs w:val="22"/>
        </w:rPr>
        <w:t xml:space="preserve"> and the Contractor</w:t>
      </w:r>
    </w:p>
    <w:p w14:paraId="2EA66C39" w14:textId="251536DA" w:rsidR="00337183" w:rsidRPr="00CD7FE6" w:rsidRDefault="00337183" w:rsidP="004247A0">
      <w:pPr>
        <w:numPr>
          <w:ilvl w:val="0"/>
          <w:numId w:val="10"/>
        </w:numPr>
        <w:spacing w:before="240"/>
        <w:ind w:hanging="540"/>
        <w:jc w:val="both"/>
        <w:rPr>
          <w:rFonts w:ascii="Calibri" w:hAnsi="Calibri"/>
          <w:sz w:val="22"/>
          <w:szCs w:val="22"/>
        </w:rPr>
      </w:pPr>
      <w:r w:rsidRPr="00CD7FE6">
        <w:rPr>
          <w:rFonts w:ascii="Calibri" w:hAnsi="Calibri"/>
          <w:b/>
          <w:smallCaps/>
          <w:sz w:val="22"/>
          <w:szCs w:val="22"/>
        </w:rPr>
        <w:t xml:space="preserve">Estimated </w:t>
      </w:r>
      <w:r w:rsidR="001C29D6" w:rsidRPr="00CD7FE6">
        <w:rPr>
          <w:rFonts w:ascii="Calibri" w:hAnsi="Calibri"/>
          <w:b/>
          <w:smallCaps/>
          <w:sz w:val="22"/>
          <w:szCs w:val="22"/>
        </w:rPr>
        <w:t>Contract Value</w:t>
      </w:r>
      <w:r w:rsidRPr="00CD7FE6">
        <w:rPr>
          <w:rFonts w:ascii="Calibri" w:hAnsi="Calibri"/>
          <w:sz w:val="22"/>
          <w:szCs w:val="22"/>
        </w:rPr>
        <w:t xml:space="preserve">.  </w:t>
      </w:r>
      <w:r w:rsidR="00FD5EB0">
        <w:rPr>
          <w:rFonts w:ascii="Calibri" w:hAnsi="Calibri"/>
          <w:sz w:val="22"/>
          <w:szCs w:val="22"/>
        </w:rPr>
        <w:t xml:space="preserve">The </w:t>
      </w:r>
      <w:r w:rsidR="00A55296" w:rsidRPr="00CD7FE6">
        <w:rPr>
          <w:rFonts w:ascii="Calibri" w:hAnsi="Calibri" w:cs="Arial"/>
          <w:sz w:val="22"/>
          <w:szCs w:val="22"/>
        </w:rPr>
        <w:t>Criminal Justice Training Commission</w:t>
      </w:r>
      <w:r w:rsidR="00FD5EB0">
        <w:rPr>
          <w:rFonts w:ascii="Calibri" w:hAnsi="Calibri" w:cs="Arial"/>
          <w:sz w:val="22"/>
          <w:szCs w:val="22"/>
        </w:rPr>
        <w:t xml:space="preserve"> budget for this project is $</w:t>
      </w:r>
      <w:r w:rsidR="00001CF5">
        <w:rPr>
          <w:rFonts w:ascii="Calibri" w:hAnsi="Calibri" w:cs="Arial"/>
          <w:sz w:val="22"/>
          <w:szCs w:val="22"/>
        </w:rPr>
        <w:t>111</w:t>
      </w:r>
      <w:r w:rsidR="00CE0D3E">
        <w:rPr>
          <w:rFonts w:ascii="Calibri" w:hAnsi="Calibri" w:cs="Arial"/>
          <w:sz w:val="22"/>
          <w:szCs w:val="22"/>
        </w:rPr>
        <w:t>,000</w:t>
      </w:r>
      <w:r w:rsidR="00001CF5">
        <w:rPr>
          <w:rFonts w:ascii="Calibri" w:hAnsi="Calibri" w:cs="Arial"/>
          <w:sz w:val="22"/>
          <w:szCs w:val="22"/>
        </w:rPr>
        <w:t xml:space="preserve"> for the initial 18-month contract period and $74,000 for each additional one-year extension</w:t>
      </w:r>
      <w:r w:rsidR="00363F89">
        <w:rPr>
          <w:rFonts w:ascii="Calibri" w:hAnsi="Calibri" w:cs="Arial"/>
          <w:sz w:val="22"/>
          <w:szCs w:val="22"/>
        </w:rPr>
        <w:t>s</w:t>
      </w:r>
      <w:r w:rsidR="00696219" w:rsidRPr="00CD7FE6">
        <w:rPr>
          <w:rFonts w:ascii="Calibri" w:hAnsi="Calibri"/>
          <w:sz w:val="22"/>
          <w:szCs w:val="22"/>
        </w:rPr>
        <w:t>.</w:t>
      </w:r>
      <w:r w:rsidR="009952B9">
        <w:rPr>
          <w:rFonts w:ascii="Calibri" w:hAnsi="Calibri"/>
          <w:sz w:val="22"/>
          <w:szCs w:val="22"/>
        </w:rPr>
        <w:t xml:space="preserve"> The maximum contract amount may be increased if the period of performance is extended</w:t>
      </w:r>
      <w:r w:rsidR="00FD5EB0">
        <w:rPr>
          <w:rFonts w:ascii="Calibri" w:hAnsi="Calibri"/>
          <w:sz w:val="22"/>
          <w:szCs w:val="22"/>
        </w:rPr>
        <w:t xml:space="preserve"> and/or additional funding becomes available.</w:t>
      </w:r>
    </w:p>
    <w:p w14:paraId="41928E30" w14:textId="6518E192" w:rsidR="00D31B80" w:rsidRDefault="00D31B80" w:rsidP="004247A0">
      <w:pPr>
        <w:numPr>
          <w:ilvl w:val="0"/>
          <w:numId w:val="10"/>
        </w:numPr>
        <w:spacing w:before="240"/>
        <w:ind w:hanging="540"/>
        <w:jc w:val="both"/>
        <w:rPr>
          <w:rFonts w:ascii="Calibri" w:hAnsi="Calibri"/>
          <w:sz w:val="22"/>
          <w:szCs w:val="22"/>
        </w:rPr>
      </w:pPr>
      <w:r>
        <w:rPr>
          <w:rFonts w:ascii="Calibri" w:hAnsi="Calibri"/>
          <w:b/>
          <w:smallCaps/>
          <w:sz w:val="22"/>
          <w:szCs w:val="22"/>
        </w:rPr>
        <w:t>Washington State Procurement Priorities &amp; Preferences</w:t>
      </w:r>
      <w:r>
        <w:rPr>
          <w:rFonts w:ascii="Calibri" w:hAnsi="Calibri"/>
          <w:sz w:val="22"/>
          <w:szCs w:val="22"/>
        </w:rPr>
        <w:t xml:space="preserve">.  </w:t>
      </w:r>
      <w:r w:rsidR="00A55296">
        <w:rPr>
          <w:rFonts w:ascii="Calibri" w:hAnsi="Calibri" w:cs="Arial"/>
          <w:sz w:val="22"/>
          <w:szCs w:val="22"/>
        </w:rPr>
        <w:t>Criminal Justice Training Commission</w:t>
      </w:r>
      <w:r w:rsidR="00A55296">
        <w:rPr>
          <w:rFonts w:ascii="Calibri" w:hAnsi="Calibri"/>
          <w:sz w:val="22"/>
          <w:szCs w:val="22"/>
        </w:rPr>
        <w:t xml:space="preserve"> </w:t>
      </w:r>
      <w:r>
        <w:rPr>
          <w:rFonts w:ascii="Calibri" w:hAnsi="Calibri"/>
          <w:sz w:val="22"/>
          <w:szCs w:val="22"/>
        </w:rPr>
        <w:t xml:space="preserve">will apply the following Washington State procurement priorities and preferences to this </w:t>
      </w:r>
      <w:r>
        <w:rPr>
          <w:rFonts w:ascii="Calibri" w:hAnsi="Calibri" w:cs="Arial"/>
          <w:sz w:val="22"/>
          <w:szCs w:val="22"/>
        </w:rPr>
        <w:t>Competitive</w:t>
      </w:r>
      <w:r>
        <w:rPr>
          <w:rFonts w:ascii="Calibri" w:hAnsi="Calibri"/>
          <w:sz w:val="22"/>
          <w:szCs w:val="22"/>
        </w:rPr>
        <w:t xml:space="preserve"> Solicitation</w:t>
      </w:r>
      <w:r w:rsidR="009F712E">
        <w:rPr>
          <w:rFonts w:ascii="Calibri" w:hAnsi="Calibri"/>
          <w:sz w:val="22"/>
          <w:szCs w:val="22"/>
        </w:rPr>
        <w:t xml:space="preserve"> which, </w:t>
      </w:r>
      <w:r w:rsidR="00696219">
        <w:rPr>
          <w:rFonts w:ascii="Calibri" w:hAnsi="Calibri"/>
          <w:sz w:val="22"/>
          <w:szCs w:val="22"/>
        </w:rPr>
        <w:t>as</w:t>
      </w:r>
      <w:r w:rsidR="009F712E">
        <w:rPr>
          <w:rFonts w:ascii="Calibri" w:hAnsi="Calibri"/>
          <w:sz w:val="22"/>
          <w:szCs w:val="22"/>
        </w:rPr>
        <w:t xml:space="preserve"> set forth in Section</w:t>
      </w:r>
      <w:r w:rsidR="006D5488">
        <w:rPr>
          <w:rFonts w:ascii="Calibri" w:hAnsi="Calibri"/>
          <w:sz w:val="22"/>
          <w:szCs w:val="22"/>
        </w:rPr>
        <w:t> </w:t>
      </w:r>
      <w:r w:rsidR="009F712E">
        <w:rPr>
          <w:rFonts w:ascii="Calibri" w:hAnsi="Calibri"/>
          <w:sz w:val="22"/>
          <w:szCs w:val="22"/>
        </w:rPr>
        <w:t xml:space="preserve">3.5, will impact the evaluation of </w:t>
      </w:r>
      <w:r w:rsidR="0060224C">
        <w:rPr>
          <w:rFonts w:ascii="Calibri" w:hAnsi="Calibri"/>
          <w:sz w:val="22"/>
          <w:szCs w:val="22"/>
        </w:rPr>
        <w:t xml:space="preserve">proposals </w:t>
      </w:r>
      <w:r w:rsidR="009F712E">
        <w:rPr>
          <w:rFonts w:ascii="Calibri" w:hAnsi="Calibri"/>
          <w:sz w:val="22"/>
          <w:szCs w:val="22"/>
        </w:rPr>
        <w:t>for this Competitive Solicitation</w:t>
      </w:r>
      <w:r>
        <w:rPr>
          <w:rFonts w:ascii="Calibri" w:hAnsi="Calibri"/>
          <w:sz w:val="22"/>
          <w:szCs w:val="22"/>
        </w:rPr>
        <w:t xml:space="preserve">: </w:t>
      </w:r>
    </w:p>
    <w:p w14:paraId="426B272F" w14:textId="77777777" w:rsidR="008B6C95" w:rsidRPr="008B6C95" w:rsidRDefault="008B6C95" w:rsidP="004247A0">
      <w:pPr>
        <w:pStyle w:val="ListParagraph"/>
        <w:numPr>
          <w:ilvl w:val="0"/>
          <w:numId w:val="15"/>
        </w:numPr>
        <w:spacing w:before="240"/>
        <w:jc w:val="both"/>
        <w:rPr>
          <w:rFonts w:ascii="Calibri" w:hAnsi="Calibri"/>
          <w:sz w:val="22"/>
          <w:szCs w:val="22"/>
        </w:rPr>
      </w:pPr>
      <w:r w:rsidRPr="008B6C95">
        <w:rPr>
          <w:rFonts w:asciiTheme="minorHAnsi" w:hAnsiTheme="minorHAnsi" w:cstheme="minorHAnsi"/>
          <w:sz w:val="22"/>
          <w:szCs w:val="22"/>
        </w:rPr>
        <w:t>Washington Small Business</w:t>
      </w:r>
    </w:p>
    <w:p w14:paraId="23CB20ED" w14:textId="22A321DD" w:rsidR="008B6C95" w:rsidRPr="00177B51" w:rsidRDefault="008B6C95" w:rsidP="004247A0">
      <w:pPr>
        <w:pStyle w:val="ListParagraph"/>
        <w:numPr>
          <w:ilvl w:val="0"/>
          <w:numId w:val="15"/>
        </w:numPr>
        <w:spacing w:before="240"/>
        <w:jc w:val="both"/>
        <w:rPr>
          <w:rFonts w:ascii="Calibri" w:hAnsi="Calibr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p>
    <w:p w14:paraId="6756F20D" w14:textId="77777777" w:rsidR="00177B51" w:rsidRPr="00177B51" w:rsidRDefault="00177B51" w:rsidP="00177B51">
      <w:pPr>
        <w:spacing w:before="240"/>
        <w:jc w:val="both"/>
        <w:rPr>
          <w:rFonts w:ascii="Calibri" w:hAnsi="Calibri"/>
          <w:sz w:val="22"/>
          <w:szCs w:val="22"/>
        </w:rPr>
      </w:pPr>
    </w:p>
    <w:p w14:paraId="214B5E8A" w14:textId="77777777" w:rsidR="00D31B80" w:rsidRPr="007F754A" w:rsidRDefault="00D31B80" w:rsidP="00557FC6">
      <w:pPr>
        <w:pStyle w:val="Heading1"/>
      </w:pPr>
      <w:bookmarkStart w:id="12" w:name="_Section_3_–"/>
      <w:bookmarkEnd w:id="12"/>
      <w:r w:rsidRPr="007F754A">
        <w:t xml:space="preserve">Section </w:t>
      </w:r>
      <w:r>
        <w:t>3</w:t>
      </w:r>
      <w:r w:rsidRPr="007F754A">
        <w:t xml:space="preserve"> – </w:t>
      </w:r>
      <w:r>
        <w:t>Bid Evaluation</w:t>
      </w:r>
    </w:p>
    <w:p w14:paraId="63769013" w14:textId="77777777" w:rsidR="00D31B80" w:rsidRDefault="00D31B80" w:rsidP="00D31B80">
      <w:pPr>
        <w:keepNext/>
        <w:keepLines/>
        <w:rPr>
          <w:rFonts w:ascii="Calibri" w:hAnsi="Calibri" w:cs="Arial"/>
          <w:sz w:val="22"/>
          <w:szCs w:val="22"/>
        </w:rPr>
      </w:pPr>
    </w:p>
    <w:p w14:paraId="56820EBB" w14:textId="06928478" w:rsidR="00D31B80" w:rsidRPr="001A2B86" w:rsidRDefault="00D31B80" w:rsidP="00D31B80">
      <w:pPr>
        <w:keepNext/>
        <w:keepLines/>
        <w:jc w:val="both"/>
        <w:rPr>
          <w:rFonts w:ascii="Calibri" w:hAnsi="Calibri"/>
          <w:sz w:val="22"/>
          <w:szCs w:val="22"/>
        </w:rPr>
      </w:pPr>
      <w:r>
        <w:rPr>
          <w:rFonts w:ascii="Calibri" w:hAnsi="Calibri"/>
          <w:sz w:val="22"/>
          <w:szCs w:val="22"/>
        </w:rPr>
        <w:t xml:space="preserve">This section identifies how </w:t>
      </w:r>
      <w:r w:rsidR="00A55296">
        <w:rPr>
          <w:rFonts w:ascii="Calibri" w:hAnsi="Calibri" w:cs="Arial"/>
          <w:sz w:val="22"/>
          <w:szCs w:val="22"/>
        </w:rPr>
        <w:t>Criminal Justice Training Commission</w:t>
      </w:r>
      <w:r w:rsidR="00A55296">
        <w:rPr>
          <w:rFonts w:ascii="Calibri" w:hAnsi="Calibri"/>
          <w:sz w:val="22"/>
          <w:szCs w:val="22"/>
        </w:rPr>
        <w:t xml:space="preserve"> </w:t>
      </w:r>
      <w:r>
        <w:rPr>
          <w:rFonts w:ascii="Calibri" w:hAnsi="Calibri"/>
          <w:sz w:val="22"/>
          <w:szCs w:val="22"/>
        </w:rPr>
        <w:t>will evaluate</w:t>
      </w:r>
      <w:r w:rsidR="009F712E">
        <w:rPr>
          <w:rFonts w:ascii="Calibri" w:hAnsi="Calibri"/>
          <w:sz w:val="22"/>
          <w:szCs w:val="22"/>
        </w:rPr>
        <w:t xml:space="preserve"> </w:t>
      </w:r>
      <w:r w:rsidR="0060224C">
        <w:rPr>
          <w:rFonts w:ascii="Calibri" w:hAnsi="Calibri"/>
          <w:sz w:val="22"/>
          <w:szCs w:val="22"/>
        </w:rPr>
        <w:t xml:space="preserve">proposals </w:t>
      </w:r>
      <w:r w:rsidR="009F712E">
        <w:rPr>
          <w:rFonts w:ascii="Calibri" w:hAnsi="Calibri"/>
          <w:sz w:val="22"/>
          <w:szCs w:val="22"/>
        </w:rPr>
        <w:t>for this</w:t>
      </w:r>
      <w:r>
        <w:rPr>
          <w:rFonts w:ascii="Calibri" w:hAnsi="Calibri"/>
          <w:sz w:val="22"/>
          <w:szCs w:val="22"/>
        </w:rPr>
        <w:t xml:space="preserve"> </w:t>
      </w:r>
      <w:r>
        <w:rPr>
          <w:rFonts w:ascii="Calibri" w:hAnsi="Calibri" w:cs="Arial"/>
          <w:sz w:val="22"/>
          <w:szCs w:val="22"/>
        </w:rPr>
        <w:t>Competitive Solicitation</w:t>
      </w:r>
      <w:r>
        <w:rPr>
          <w:rFonts w:ascii="Calibri" w:hAnsi="Calibri"/>
          <w:sz w:val="22"/>
          <w:szCs w:val="22"/>
        </w:rPr>
        <w:t>.</w:t>
      </w:r>
    </w:p>
    <w:p w14:paraId="567BF001" w14:textId="3DF0AEAF" w:rsidR="00D31B80" w:rsidRDefault="00D31B80" w:rsidP="004247A0">
      <w:pPr>
        <w:numPr>
          <w:ilvl w:val="0"/>
          <w:numId w:val="5"/>
        </w:numPr>
        <w:spacing w:before="240"/>
        <w:ind w:left="734" w:hanging="547"/>
        <w:jc w:val="both"/>
        <w:rPr>
          <w:rFonts w:ascii="Calibri" w:hAnsi="Calibri"/>
          <w:sz w:val="22"/>
          <w:szCs w:val="22"/>
        </w:rPr>
      </w:pPr>
      <w:r w:rsidRPr="001A2B86">
        <w:rPr>
          <w:rFonts w:ascii="Calibri" w:hAnsi="Calibri"/>
          <w:b/>
          <w:smallCaps/>
          <w:sz w:val="22"/>
          <w:szCs w:val="22"/>
        </w:rPr>
        <w:t>Overview</w:t>
      </w:r>
      <w:r>
        <w:rPr>
          <w:rFonts w:ascii="Calibri" w:hAnsi="Calibri"/>
          <w:sz w:val="22"/>
          <w:szCs w:val="22"/>
        </w:rPr>
        <w:t xml:space="preserve">.  </w:t>
      </w:r>
      <w:r w:rsidR="00A55296">
        <w:rPr>
          <w:rFonts w:ascii="Calibri" w:hAnsi="Calibri" w:cs="Arial"/>
          <w:sz w:val="22"/>
          <w:szCs w:val="22"/>
        </w:rPr>
        <w:t>Criminal Justice Training Commission</w:t>
      </w:r>
      <w:r>
        <w:rPr>
          <w:rFonts w:ascii="Calibri" w:hAnsi="Calibri"/>
          <w:sz w:val="22"/>
          <w:szCs w:val="22"/>
        </w:rPr>
        <w:t xml:space="preserve"> will evaluate </w:t>
      </w:r>
      <w:r w:rsidR="0060224C">
        <w:rPr>
          <w:rFonts w:ascii="Calibri" w:hAnsi="Calibri"/>
          <w:sz w:val="22"/>
          <w:szCs w:val="22"/>
        </w:rPr>
        <w:t xml:space="preserve">proposals </w:t>
      </w:r>
      <w:r>
        <w:rPr>
          <w:rFonts w:ascii="Calibri" w:hAnsi="Calibri"/>
          <w:sz w:val="22"/>
          <w:szCs w:val="22"/>
        </w:rPr>
        <w:t xml:space="preserve">for this </w:t>
      </w:r>
      <w:r>
        <w:rPr>
          <w:rFonts w:ascii="Calibri" w:hAnsi="Calibri" w:cs="Arial"/>
          <w:sz w:val="22"/>
          <w:szCs w:val="22"/>
        </w:rPr>
        <w:t>Competitive Solicitation</w:t>
      </w:r>
      <w:r>
        <w:rPr>
          <w:rFonts w:ascii="Calibri" w:hAnsi="Calibri"/>
          <w:sz w:val="22"/>
          <w:szCs w:val="22"/>
        </w:rPr>
        <w:t xml:space="preserve"> as described below.</w:t>
      </w:r>
    </w:p>
    <w:p w14:paraId="6BB3288F" w14:textId="4F7054CB" w:rsidR="00D31B80" w:rsidRDefault="00D31B80" w:rsidP="004247A0">
      <w:pPr>
        <w:numPr>
          <w:ilvl w:val="0"/>
          <w:numId w:val="6"/>
        </w:numPr>
        <w:spacing w:before="120"/>
        <w:ind w:left="1440" w:right="720"/>
        <w:jc w:val="both"/>
        <w:rPr>
          <w:rFonts w:ascii="Calibri" w:hAnsi="Calibri"/>
          <w:sz w:val="22"/>
          <w:szCs w:val="22"/>
        </w:rPr>
      </w:pPr>
      <w:r>
        <w:rPr>
          <w:rFonts w:ascii="Calibri" w:hAnsi="Calibri"/>
          <w:sz w:val="22"/>
          <w:szCs w:val="22"/>
        </w:rPr>
        <w:t>Bidder responsiveness</w:t>
      </w:r>
      <w:r w:rsidR="00066486">
        <w:rPr>
          <w:rFonts w:ascii="Calibri" w:hAnsi="Calibri"/>
          <w:sz w:val="22"/>
          <w:szCs w:val="22"/>
        </w:rPr>
        <w:t xml:space="preserve"> </w:t>
      </w:r>
      <w:r>
        <w:rPr>
          <w:rFonts w:ascii="Calibri" w:hAnsi="Calibri"/>
          <w:sz w:val="22"/>
          <w:szCs w:val="22"/>
        </w:rPr>
        <w:t>will be evaluated based on the process described herein.</w:t>
      </w:r>
    </w:p>
    <w:p w14:paraId="5327D9C1" w14:textId="556A472A" w:rsidR="00D31B80" w:rsidRDefault="00D31B80" w:rsidP="004247A0">
      <w:pPr>
        <w:numPr>
          <w:ilvl w:val="0"/>
          <w:numId w:val="6"/>
        </w:numPr>
        <w:spacing w:before="120"/>
        <w:ind w:left="1440" w:right="720"/>
        <w:jc w:val="both"/>
        <w:rPr>
          <w:rFonts w:ascii="Calibri" w:hAnsi="Calibri"/>
          <w:sz w:val="22"/>
          <w:szCs w:val="22"/>
        </w:rPr>
      </w:pPr>
      <w:r>
        <w:rPr>
          <w:rFonts w:ascii="Calibri" w:hAnsi="Calibri"/>
          <w:sz w:val="22"/>
          <w:szCs w:val="22"/>
        </w:rPr>
        <w:t xml:space="preserve">Any bidder whose </w:t>
      </w:r>
      <w:r w:rsidR="0060224C">
        <w:rPr>
          <w:rFonts w:ascii="Calibri" w:hAnsi="Calibri"/>
          <w:sz w:val="22"/>
          <w:szCs w:val="22"/>
        </w:rPr>
        <w:t xml:space="preserve">proposal </w:t>
      </w:r>
      <w:r>
        <w:rPr>
          <w:rFonts w:ascii="Calibri" w:hAnsi="Calibri"/>
          <w:sz w:val="22"/>
          <w:szCs w:val="22"/>
        </w:rPr>
        <w:t>is determined to be non-responsive will be rejected and will be notified of the reasons for this rejection.</w:t>
      </w:r>
    </w:p>
    <w:p w14:paraId="3AD998DB" w14:textId="673E15E1" w:rsidR="00D31B80" w:rsidRDefault="00A55296" w:rsidP="004247A0">
      <w:pPr>
        <w:numPr>
          <w:ilvl w:val="0"/>
          <w:numId w:val="6"/>
        </w:numPr>
        <w:spacing w:before="120"/>
        <w:ind w:left="1440" w:right="720"/>
        <w:jc w:val="both"/>
        <w:rPr>
          <w:rFonts w:ascii="Calibri" w:hAnsi="Calibri"/>
          <w:sz w:val="22"/>
          <w:szCs w:val="22"/>
        </w:rPr>
      </w:pPr>
      <w:r>
        <w:rPr>
          <w:rFonts w:ascii="Calibri" w:hAnsi="Calibri" w:cs="Arial"/>
          <w:sz w:val="22"/>
          <w:szCs w:val="22"/>
        </w:rPr>
        <w:t>Criminal Justice Training Commission</w:t>
      </w:r>
      <w:r w:rsidRPr="001A2B86">
        <w:rPr>
          <w:rFonts w:ascii="Calibri" w:hAnsi="Calibri"/>
          <w:sz w:val="22"/>
          <w:szCs w:val="22"/>
        </w:rPr>
        <w:t xml:space="preserve"> </w:t>
      </w:r>
      <w:r w:rsidR="00D31B80" w:rsidRPr="001A2B86">
        <w:rPr>
          <w:rFonts w:ascii="Calibri" w:hAnsi="Calibri"/>
          <w:sz w:val="22"/>
          <w:szCs w:val="22"/>
        </w:rPr>
        <w:t xml:space="preserve">reserves the right to: </w:t>
      </w:r>
      <w:r w:rsidR="00D31B80">
        <w:rPr>
          <w:rFonts w:ascii="Calibri" w:hAnsi="Calibri"/>
          <w:sz w:val="22"/>
          <w:szCs w:val="22"/>
        </w:rPr>
        <w:t xml:space="preserve"> </w:t>
      </w:r>
      <w:r w:rsidR="00D31B80" w:rsidRPr="001A2B86">
        <w:rPr>
          <w:rFonts w:ascii="Calibri" w:hAnsi="Calibri"/>
          <w:sz w:val="22"/>
          <w:szCs w:val="22"/>
        </w:rPr>
        <w:t>(1)</w:t>
      </w:r>
      <w:r w:rsidR="00696219">
        <w:rPr>
          <w:rFonts w:ascii="Calibri" w:hAnsi="Calibri"/>
          <w:sz w:val="22"/>
          <w:szCs w:val="22"/>
        </w:rPr>
        <w:t xml:space="preserve"> Request clarification regarding any </w:t>
      </w:r>
      <w:r w:rsidR="00A11E3E">
        <w:rPr>
          <w:rFonts w:ascii="Calibri" w:hAnsi="Calibri"/>
          <w:sz w:val="22"/>
          <w:szCs w:val="22"/>
        </w:rPr>
        <w:t>proposal</w:t>
      </w:r>
      <w:r w:rsidR="00696219">
        <w:rPr>
          <w:rFonts w:ascii="Calibri" w:hAnsi="Calibri"/>
          <w:sz w:val="22"/>
          <w:szCs w:val="22"/>
        </w:rPr>
        <w:t>;</w:t>
      </w:r>
      <w:r w:rsidR="00D31B80" w:rsidRPr="001A2B86">
        <w:rPr>
          <w:rFonts w:ascii="Calibri" w:hAnsi="Calibri"/>
          <w:sz w:val="22"/>
          <w:szCs w:val="22"/>
        </w:rPr>
        <w:t xml:space="preserve"> </w:t>
      </w:r>
      <w:r w:rsidR="00696219">
        <w:rPr>
          <w:rFonts w:ascii="Calibri" w:hAnsi="Calibri"/>
          <w:sz w:val="22"/>
          <w:szCs w:val="22"/>
        </w:rPr>
        <w:t>(2) </w:t>
      </w:r>
      <w:r w:rsidR="00D31B80" w:rsidRPr="001A2B86">
        <w:rPr>
          <w:rFonts w:ascii="Calibri" w:hAnsi="Calibri"/>
          <w:sz w:val="22"/>
          <w:szCs w:val="22"/>
        </w:rPr>
        <w:t>Waive any informality; (</w:t>
      </w:r>
      <w:r w:rsidR="00696219">
        <w:rPr>
          <w:rFonts w:ascii="Calibri" w:hAnsi="Calibri"/>
          <w:sz w:val="22"/>
          <w:szCs w:val="22"/>
        </w:rPr>
        <w:t>3</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Reject any or all </w:t>
      </w:r>
      <w:r w:rsidR="00A11E3E">
        <w:rPr>
          <w:rFonts w:ascii="Calibri" w:hAnsi="Calibri"/>
          <w:sz w:val="22"/>
          <w:szCs w:val="22"/>
        </w:rPr>
        <w:t>proposals</w:t>
      </w:r>
      <w:r w:rsidR="00D31B80" w:rsidRPr="001A2B86">
        <w:rPr>
          <w:rFonts w:ascii="Calibri" w:hAnsi="Calibri"/>
          <w:sz w:val="22"/>
          <w:szCs w:val="22"/>
        </w:rPr>
        <w:t>, or portions thereof;</w:t>
      </w:r>
      <w:r w:rsidR="00D31B80">
        <w:rPr>
          <w:rFonts w:ascii="Calibri" w:hAnsi="Calibri"/>
          <w:sz w:val="22"/>
          <w:szCs w:val="22"/>
        </w:rPr>
        <w:t xml:space="preserve"> </w:t>
      </w:r>
      <w:r w:rsidR="00D31B80" w:rsidRPr="001A2B86">
        <w:rPr>
          <w:rFonts w:ascii="Calibri" w:hAnsi="Calibri"/>
          <w:sz w:val="22"/>
          <w:szCs w:val="22"/>
        </w:rPr>
        <w:t>(</w:t>
      </w:r>
      <w:r w:rsidR="00696219">
        <w:rPr>
          <w:rFonts w:ascii="Calibri" w:hAnsi="Calibri"/>
          <w:sz w:val="22"/>
          <w:szCs w:val="22"/>
        </w:rPr>
        <w:t>4</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Accept any portion of the </w:t>
      </w:r>
      <w:r w:rsidR="00A11E3E">
        <w:rPr>
          <w:rFonts w:ascii="Calibri" w:hAnsi="Calibri"/>
          <w:sz w:val="22"/>
          <w:szCs w:val="22"/>
        </w:rPr>
        <w:t>proposal</w:t>
      </w:r>
      <w:r w:rsidR="00A11E3E" w:rsidRPr="001A2B86">
        <w:rPr>
          <w:rFonts w:ascii="Calibri" w:hAnsi="Calibri"/>
          <w:sz w:val="22"/>
          <w:szCs w:val="22"/>
        </w:rPr>
        <w:t xml:space="preserve"> </w:t>
      </w:r>
      <w:r w:rsidR="00D31B80" w:rsidRPr="001A2B86">
        <w:rPr>
          <w:rFonts w:ascii="Calibri" w:hAnsi="Calibri"/>
          <w:sz w:val="22"/>
          <w:szCs w:val="22"/>
        </w:rPr>
        <w:t xml:space="preserve">unless the bidder stipulates all or nothing in their bid; </w:t>
      </w:r>
      <w:r w:rsidR="00B33F6A">
        <w:rPr>
          <w:rFonts w:ascii="Calibri" w:hAnsi="Calibri"/>
          <w:sz w:val="22"/>
          <w:szCs w:val="22"/>
        </w:rPr>
        <w:t>(5) </w:t>
      </w:r>
      <w:r w:rsidR="00D31B80" w:rsidRPr="001A2B86">
        <w:rPr>
          <w:rFonts w:ascii="Calibri" w:hAnsi="Calibri"/>
          <w:sz w:val="22"/>
          <w:szCs w:val="22"/>
        </w:rPr>
        <w:t xml:space="preserve">Cancel </w:t>
      </w:r>
      <w:r w:rsidR="00D31B80">
        <w:rPr>
          <w:rFonts w:ascii="Calibri" w:hAnsi="Calibri"/>
          <w:sz w:val="22"/>
          <w:szCs w:val="22"/>
        </w:rPr>
        <w:t xml:space="preserve">the </w:t>
      </w:r>
      <w:r w:rsidR="00D31B80">
        <w:rPr>
          <w:rFonts w:ascii="Calibri" w:hAnsi="Calibri" w:cs="Arial"/>
          <w:sz w:val="22"/>
          <w:szCs w:val="22"/>
        </w:rPr>
        <w:t>Competitive</w:t>
      </w:r>
      <w:r w:rsidR="00D31B80">
        <w:rPr>
          <w:rFonts w:ascii="Calibri" w:hAnsi="Calibri"/>
          <w:sz w:val="22"/>
          <w:szCs w:val="22"/>
        </w:rPr>
        <w:t xml:space="preserve"> Solicitation</w:t>
      </w:r>
      <w:r w:rsidR="00D31B80" w:rsidRPr="001A2B86">
        <w:rPr>
          <w:rFonts w:ascii="Calibri" w:hAnsi="Calibri"/>
          <w:sz w:val="22"/>
          <w:szCs w:val="22"/>
        </w:rPr>
        <w:t xml:space="preserve"> and</w:t>
      </w:r>
      <w:r w:rsidR="00696219">
        <w:rPr>
          <w:rFonts w:ascii="Calibri" w:hAnsi="Calibri"/>
          <w:sz w:val="22"/>
          <w:szCs w:val="22"/>
        </w:rPr>
        <w:t>, if desired,</w:t>
      </w:r>
      <w:r w:rsidR="00D31B80" w:rsidRPr="001A2B86">
        <w:rPr>
          <w:rFonts w:ascii="Calibri" w:hAnsi="Calibri"/>
          <w:sz w:val="22"/>
          <w:szCs w:val="22"/>
        </w:rPr>
        <w:t xml:space="preserve"> re-solicit </w:t>
      </w:r>
      <w:r w:rsidR="00A11E3E">
        <w:rPr>
          <w:rFonts w:ascii="Calibri" w:hAnsi="Calibri"/>
          <w:sz w:val="22"/>
          <w:szCs w:val="22"/>
        </w:rPr>
        <w:t>proposals</w:t>
      </w:r>
      <w:r w:rsidR="00D31B80" w:rsidRPr="001A2B86">
        <w:rPr>
          <w:rFonts w:ascii="Calibri" w:hAnsi="Calibri"/>
          <w:sz w:val="22"/>
          <w:szCs w:val="22"/>
        </w:rPr>
        <w:t xml:space="preserve"> </w:t>
      </w:r>
      <w:r w:rsidR="00D31B80">
        <w:rPr>
          <w:rFonts w:ascii="Calibri" w:hAnsi="Calibri"/>
          <w:sz w:val="22"/>
          <w:szCs w:val="22"/>
        </w:rPr>
        <w:t xml:space="preserve">and/or </w:t>
      </w:r>
      <w:r w:rsidR="00D31B80" w:rsidRPr="001A2B86">
        <w:rPr>
          <w:rFonts w:ascii="Calibri" w:hAnsi="Calibri"/>
          <w:sz w:val="22"/>
          <w:szCs w:val="22"/>
        </w:rPr>
        <w:t>(</w:t>
      </w:r>
      <w:r w:rsidR="00B33F6A">
        <w:rPr>
          <w:rFonts w:ascii="Calibri" w:hAnsi="Calibri"/>
          <w:sz w:val="22"/>
          <w:szCs w:val="22"/>
        </w:rPr>
        <w:t>6</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Negotiate with the lowest responsive and responsible bidder</w:t>
      </w:r>
      <w:r w:rsidR="00D31B80">
        <w:rPr>
          <w:rFonts w:ascii="Calibri" w:hAnsi="Calibri"/>
          <w:sz w:val="22"/>
          <w:szCs w:val="22"/>
        </w:rPr>
        <w:t>(s)</w:t>
      </w:r>
      <w:r w:rsidR="00D31B80" w:rsidRPr="001A2B86">
        <w:rPr>
          <w:rFonts w:ascii="Calibri" w:hAnsi="Calibri"/>
          <w:sz w:val="22"/>
          <w:szCs w:val="22"/>
        </w:rPr>
        <w:t xml:space="preserve"> to determine if </w:t>
      </w:r>
      <w:r w:rsidR="00D31B80">
        <w:rPr>
          <w:rFonts w:ascii="Calibri" w:hAnsi="Calibri"/>
          <w:sz w:val="22"/>
          <w:szCs w:val="22"/>
        </w:rPr>
        <w:t>such</w:t>
      </w:r>
      <w:r w:rsidR="00D31B80" w:rsidRPr="001A2B86">
        <w:rPr>
          <w:rFonts w:ascii="Calibri" w:hAnsi="Calibri"/>
          <w:sz w:val="22"/>
          <w:szCs w:val="22"/>
        </w:rPr>
        <w:t xml:space="preserve"> </w:t>
      </w:r>
      <w:r w:rsidR="00A11E3E">
        <w:rPr>
          <w:rFonts w:ascii="Calibri" w:hAnsi="Calibri"/>
          <w:sz w:val="22"/>
          <w:szCs w:val="22"/>
        </w:rPr>
        <w:t>proposal</w:t>
      </w:r>
      <w:r w:rsidR="00A11E3E" w:rsidRPr="001A2B86">
        <w:rPr>
          <w:rFonts w:ascii="Calibri" w:hAnsi="Calibri"/>
          <w:sz w:val="22"/>
          <w:szCs w:val="22"/>
        </w:rPr>
        <w:t xml:space="preserve"> </w:t>
      </w:r>
      <w:r w:rsidR="00D31B80" w:rsidRPr="001A2B86">
        <w:rPr>
          <w:rFonts w:ascii="Calibri" w:hAnsi="Calibri"/>
          <w:sz w:val="22"/>
          <w:szCs w:val="22"/>
        </w:rPr>
        <w:t>can be improved.</w:t>
      </w:r>
    </w:p>
    <w:p w14:paraId="48C9D7EF" w14:textId="6D20FF9E" w:rsidR="00D31B80" w:rsidRDefault="00A55296" w:rsidP="004247A0">
      <w:pPr>
        <w:numPr>
          <w:ilvl w:val="0"/>
          <w:numId w:val="6"/>
        </w:numPr>
        <w:spacing w:before="120" w:after="120"/>
        <w:ind w:left="1440" w:right="720"/>
        <w:jc w:val="both"/>
        <w:rPr>
          <w:rFonts w:ascii="Calibri" w:hAnsi="Calibri"/>
          <w:sz w:val="22"/>
          <w:szCs w:val="22"/>
        </w:rPr>
      </w:pPr>
      <w:r>
        <w:rPr>
          <w:rFonts w:ascii="Calibri" w:hAnsi="Calibri" w:cs="Arial"/>
          <w:sz w:val="22"/>
          <w:szCs w:val="22"/>
        </w:rPr>
        <w:t>Criminal Justice Training Commission</w:t>
      </w:r>
      <w:r>
        <w:rPr>
          <w:rFonts w:ascii="Calibri" w:hAnsi="Calibri"/>
          <w:sz w:val="22"/>
          <w:szCs w:val="22"/>
        </w:rPr>
        <w:t xml:space="preserve"> </w:t>
      </w:r>
      <w:r w:rsidR="00D31B80">
        <w:rPr>
          <w:rFonts w:ascii="Calibri" w:hAnsi="Calibri"/>
          <w:sz w:val="22"/>
          <w:szCs w:val="22"/>
        </w:rPr>
        <w:t>will use the following process and evaluation c</w:t>
      </w:r>
      <w:r w:rsidR="00CB77E2">
        <w:rPr>
          <w:rFonts w:ascii="Calibri" w:hAnsi="Calibri"/>
          <w:sz w:val="22"/>
          <w:szCs w:val="22"/>
        </w:rPr>
        <w:t>riteria for an award of the</w:t>
      </w:r>
      <w:r w:rsidR="00D31B80">
        <w:rPr>
          <w:rFonts w:ascii="Calibri" w:hAnsi="Calibri"/>
          <w:sz w:val="22"/>
          <w:szCs w:val="22"/>
        </w:rPr>
        <w:t xml:space="preserve"> Contract:</w:t>
      </w:r>
    </w:p>
    <w:p w14:paraId="25FB4810" w14:textId="34084470" w:rsidR="00414EDB" w:rsidRDefault="00414EDB" w:rsidP="00414EDB">
      <w:pPr>
        <w:spacing w:before="120" w:after="120"/>
        <w:ind w:right="720"/>
        <w:jc w:val="both"/>
        <w:rPr>
          <w:rFonts w:ascii="Calibri" w:hAnsi="Calibri"/>
          <w:sz w:val="22"/>
          <w:szCs w:val="22"/>
        </w:rPr>
      </w:pPr>
    </w:p>
    <w:tbl>
      <w:tblPr>
        <w:tblStyle w:val="TableGrid2"/>
        <w:tblW w:w="7110" w:type="dxa"/>
        <w:tblInd w:w="1705" w:type="dxa"/>
        <w:tblLook w:val="04A0" w:firstRow="1" w:lastRow="0" w:firstColumn="1" w:lastColumn="0" w:noHBand="0" w:noVBand="1"/>
        <w:tblDescription w:val="Table reflects the process and evaluation criteria for an award of a Master Contract."/>
      </w:tblPr>
      <w:tblGrid>
        <w:gridCol w:w="900"/>
        <w:gridCol w:w="4500"/>
        <w:gridCol w:w="1710"/>
      </w:tblGrid>
      <w:tr w:rsidR="00D31B80" w:rsidRPr="002D0FFB" w14:paraId="01445E86" w14:textId="77777777" w:rsidTr="00D31B80">
        <w:trPr>
          <w:cantSplit/>
          <w:tblHeader/>
        </w:trPr>
        <w:tc>
          <w:tcPr>
            <w:tcW w:w="900" w:type="dxa"/>
            <w:shd w:val="clear" w:color="auto" w:fill="DBE5F1" w:themeFill="accent1" w:themeFillTint="33"/>
            <w:vAlign w:val="center"/>
          </w:tcPr>
          <w:p w14:paraId="026DC584" w14:textId="77777777" w:rsidR="00D31B80" w:rsidRPr="002D0FFB" w:rsidRDefault="00D31B80" w:rsidP="00D31B80">
            <w:pPr>
              <w:spacing w:before="60" w:after="60"/>
              <w:jc w:val="center"/>
              <w:rPr>
                <w:rFonts w:asciiTheme="minorHAnsi" w:hAnsiTheme="minorHAnsi" w:cstheme="minorHAnsi"/>
                <w:smallCaps/>
                <w:sz w:val="22"/>
                <w:szCs w:val="22"/>
              </w:rPr>
            </w:pPr>
            <w:r w:rsidRPr="002D0FFB">
              <w:rPr>
                <w:rFonts w:asciiTheme="minorHAnsi" w:hAnsiTheme="minorHAnsi" w:cstheme="minorHAnsi"/>
                <w:smallCaps/>
                <w:sz w:val="22"/>
                <w:szCs w:val="22"/>
              </w:rPr>
              <w:t>Step</w:t>
            </w:r>
          </w:p>
        </w:tc>
        <w:tc>
          <w:tcPr>
            <w:tcW w:w="4500" w:type="dxa"/>
            <w:shd w:val="clear" w:color="auto" w:fill="DBE5F1" w:themeFill="accent1" w:themeFillTint="33"/>
            <w:vAlign w:val="center"/>
          </w:tcPr>
          <w:p w14:paraId="483F1CB0" w14:textId="77777777" w:rsidR="00D31B80" w:rsidRPr="002D0FFB" w:rsidRDefault="00D31B80" w:rsidP="00D31B80">
            <w:pPr>
              <w:spacing w:before="60" w:after="60"/>
              <w:rPr>
                <w:rFonts w:asciiTheme="minorHAnsi" w:hAnsiTheme="minorHAnsi" w:cstheme="minorHAnsi"/>
                <w:smallCaps/>
                <w:sz w:val="22"/>
                <w:szCs w:val="22"/>
              </w:rPr>
            </w:pPr>
            <w:r w:rsidRPr="002D0FFB">
              <w:rPr>
                <w:rFonts w:asciiTheme="minorHAnsi" w:hAnsiTheme="minorHAnsi" w:cstheme="minorHAnsi"/>
                <w:smallCaps/>
                <w:sz w:val="22"/>
                <w:szCs w:val="22"/>
              </w:rPr>
              <w:t>Item</w:t>
            </w:r>
          </w:p>
        </w:tc>
        <w:tc>
          <w:tcPr>
            <w:tcW w:w="1710" w:type="dxa"/>
            <w:shd w:val="clear" w:color="auto" w:fill="DBE5F1" w:themeFill="accent1" w:themeFillTint="33"/>
            <w:vAlign w:val="center"/>
          </w:tcPr>
          <w:p w14:paraId="383C6D92" w14:textId="7C229E16" w:rsidR="00D31B80" w:rsidRPr="002D0FFB" w:rsidRDefault="00657282" w:rsidP="00D31B80">
            <w:pPr>
              <w:spacing w:before="60" w:after="60"/>
              <w:jc w:val="center"/>
              <w:rPr>
                <w:rFonts w:asciiTheme="minorHAnsi" w:hAnsiTheme="minorHAnsi" w:cstheme="minorHAnsi"/>
                <w:smallCaps/>
                <w:sz w:val="22"/>
                <w:szCs w:val="22"/>
              </w:rPr>
            </w:pPr>
            <w:r>
              <w:rPr>
                <w:rFonts w:asciiTheme="minorHAnsi" w:hAnsiTheme="minorHAnsi" w:cstheme="minorHAnsi"/>
                <w:smallCaps/>
                <w:sz w:val="22"/>
                <w:szCs w:val="22"/>
              </w:rPr>
              <w:t xml:space="preserve">Possible </w:t>
            </w:r>
            <w:r w:rsidR="00D31B80" w:rsidRPr="002D0FFB">
              <w:rPr>
                <w:rFonts w:asciiTheme="minorHAnsi" w:hAnsiTheme="minorHAnsi" w:cstheme="minorHAnsi"/>
                <w:smallCaps/>
                <w:sz w:val="22"/>
                <w:szCs w:val="22"/>
              </w:rPr>
              <w:t>Points</w:t>
            </w:r>
          </w:p>
        </w:tc>
      </w:tr>
      <w:tr w:rsidR="00D31B80" w:rsidRPr="002D0FFB" w14:paraId="5A6B9313" w14:textId="77777777" w:rsidTr="00D31B80">
        <w:trPr>
          <w:cantSplit/>
        </w:trPr>
        <w:tc>
          <w:tcPr>
            <w:tcW w:w="900" w:type="dxa"/>
            <w:vAlign w:val="center"/>
          </w:tcPr>
          <w:p w14:paraId="36EADE0C" w14:textId="77777777" w:rsidR="00D31B80" w:rsidRPr="002D0FFB" w:rsidRDefault="00D31B80"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1</w:t>
            </w:r>
          </w:p>
        </w:tc>
        <w:tc>
          <w:tcPr>
            <w:tcW w:w="4500" w:type="dxa"/>
            <w:vAlign w:val="center"/>
          </w:tcPr>
          <w:p w14:paraId="6B554202" w14:textId="16FEA490" w:rsidR="00D31B80" w:rsidRPr="002D0FFB" w:rsidRDefault="000447C8" w:rsidP="00D31B80">
            <w:pPr>
              <w:spacing w:before="60" w:after="60"/>
              <w:rPr>
                <w:rFonts w:asciiTheme="minorHAnsi" w:hAnsiTheme="minorHAnsi" w:cstheme="minorHAnsi"/>
                <w:sz w:val="22"/>
                <w:szCs w:val="22"/>
              </w:rPr>
            </w:pPr>
            <w:r>
              <w:rPr>
                <w:rFonts w:asciiTheme="minorHAnsi" w:hAnsiTheme="minorHAnsi" w:cstheme="minorHAnsi"/>
                <w:sz w:val="22"/>
                <w:szCs w:val="22"/>
              </w:rPr>
              <w:t>Proposal Responsiveness</w:t>
            </w:r>
          </w:p>
        </w:tc>
        <w:tc>
          <w:tcPr>
            <w:tcW w:w="1710" w:type="dxa"/>
            <w:vAlign w:val="center"/>
          </w:tcPr>
          <w:p w14:paraId="40D22F40" w14:textId="3E0622EC" w:rsidR="00D31B80" w:rsidRPr="002D0FFB" w:rsidRDefault="004550D0"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35</w:t>
            </w:r>
          </w:p>
        </w:tc>
      </w:tr>
      <w:tr w:rsidR="00ED2BE6" w:rsidRPr="002D0FFB" w14:paraId="112FAF35" w14:textId="77777777" w:rsidTr="00D31B80">
        <w:trPr>
          <w:cantSplit/>
        </w:trPr>
        <w:tc>
          <w:tcPr>
            <w:tcW w:w="900" w:type="dxa"/>
            <w:vAlign w:val="center"/>
          </w:tcPr>
          <w:p w14:paraId="1F454633" w14:textId="6D61509A" w:rsidR="00ED2BE6" w:rsidRPr="002D0FFB" w:rsidRDefault="00ED2BE6"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2</w:t>
            </w:r>
          </w:p>
        </w:tc>
        <w:tc>
          <w:tcPr>
            <w:tcW w:w="4500" w:type="dxa"/>
            <w:vAlign w:val="center"/>
          </w:tcPr>
          <w:p w14:paraId="3FA2C5A1" w14:textId="6B247ACC" w:rsidR="00ED2BE6" w:rsidRDefault="00001CF5" w:rsidP="00D31B80">
            <w:pPr>
              <w:spacing w:before="60" w:after="60"/>
              <w:rPr>
                <w:rFonts w:asciiTheme="minorHAnsi" w:hAnsiTheme="minorHAnsi" w:cstheme="minorHAnsi"/>
                <w:sz w:val="22"/>
                <w:szCs w:val="22"/>
              </w:rPr>
            </w:pPr>
            <w:r>
              <w:rPr>
                <w:rFonts w:asciiTheme="minorHAnsi" w:hAnsiTheme="minorHAnsi" w:cstheme="minorHAnsi"/>
                <w:sz w:val="22"/>
                <w:szCs w:val="22"/>
              </w:rPr>
              <w:t>Qualifications</w:t>
            </w:r>
          </w:p>
        </w:tc>
        <w:tc>
          <w:tcPr>
            <w:tcW w:w="1710" w:type="dxa"/>
            <w:vAlign w:val="center"/>
          </w:tcPr>
          <w:p w14:paraId="628486AE" w14:textId="27D2FAA3" w:rsidR="00ED2BE6" w:rsidRPr="002D0FFB" w:rsidRDefault="00001CF5"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50</w:t>
            </w:r>
          </w:p>
        </w:tc>
      </w:tr>
      <w:tr w:rsidR="00D31B80" w:rsidRPr="002D0FFB" w14:paraId="184B8826" w14:textId="77777777" w:rsidTr="00D31B80">
        <w:trPr>
          <w:cantSplit/>
        </w:trPr>
        <w:tc>
          <w:tcPr>
            <w:tcW w:w="900" w:type="dxa"/>
            <w:vAlign w:val="center"/>
          </w:tcPr>
          <w:p w14:paraId="6BF61E29" w14:textId="62B6CA4C" w:rsidR="00D31B80" w:rsidRPr="002D0FFB" w:rsidRDefault="00657282"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lastRenderedPageBreak/>
              <w:t>3</w:t>
            </w:r>
          </w:p>
        </w:tc>
        <w:tc>
          <w:tcPr>
            <w:tcW w:w="4500" w:type="dxa"/>
            <w:vAlign w:val="center"/>
          </w:tcPr>
          <w:p w14:paraId="5BEFF810" w14:textId="247AEB78" w:rsidR="00D31B80" w:rsidRPr="002D0FFB" w:rsidRDefault="004550D0" w:rsidP="00D31B80">
            <w:pPr>
              <w:spacing w:before="60" w:after="60"/>
              <w:rPr>
                <w:rFonts w:asciiTheme="minorHAnsi" w:hAnsiTheme="minorHAnsi" w:cstheme="minorHAnsi"/>
                <w:sz w:val="22"/>
                <w:szCs w:val="22"/>
              </w:rPr>
            </w:pPr>
            <w:r>
              <w:rPr>
                <w:rFonts w:asciiTheme="minorHAnsi" w:hAnsiTheme="minorHAnsi" w:cstheme="minorHAnsi"/>
                <w:sz w:val="22"/>
                <w:szCs w:val="22"/>
              </w:rPr>
              <w:t>Performance Requirements</w:t>
            </w:r>
            <w:r w:rsidR="00657282">
              <w:rPr>
                <w:rFonts w:asciiTheme="minorHAnsi" w:hAnsiTheme="minorHAnsi" w:cstheme="minorHAnsi"/>
                <w:sz w:val="22"/>
                <w:szCs w:val="22"/>
              </w:rPr>
              <w:t>: Capacity, experience, efficiency, services, methods, skills to perform services</w:t>
            </w:r>
          </w:p>
        </w:tc>
        <w:tc>
          <w:tcPr>
            <w:tcW w:w="1710" w:type="dxa"/>
            <w:vAlign w:val="center"/>
          </w:tcPr>
          <w:p w14:paraId="200C70AE" w14:textId="0921D1A8" w:rsidR="00D31B80" w:rsidRPr="002D0FFB" w:rsidRDefault="00657282"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50</w:t>
            </w:r>
          </w:p>
        </w:tc>
      </w:tr>
      <w:tr w:rsidR="00D31B80" w:rsidRPr="002D0FFB" w14:paraId="4A266486" w14:textId="77777777" w:rsidTr="00D31B80">
        <w:trPr>
          <w:cantSplit/>
        </w:trPr>
        <w:tc>
          <w:tcPr>
            <w:tcW w:w="900" w:type="dxa"/>
            <w:vAlign w:val="center"/>
          </w:tcPr>
          <w:p w14:paraId="2802E760" w14:textId="5D1A7742" w:rsidR="00D31B80" w:rsidRPr="002D0FFB" w:rsidRDefault="00001CF5"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4500" w:type="dxa"/>
            <w:vAlign w:val="center"/>
          </w:tcPr>
          <w:p w14:paraId="1273265E" w14:textId="02FB9A95" w:rsidR="00D31B80" w:rsidRPr="002D0FFB" w:rsidRDefault="00001CF5" w:rsidP="00D31B80">
            <w:pPr>
              <w:spacing w:before="60" w:after="60"/>
              <w:rPr>
                <w:rFonts w:asciiTheme="minorHAnsi" w:hAnsiTheme="minorHAnsi" w:cstheme="minorHAnsi"/>
                <w:sz w:val="22"/>
                <w:szCs w:val="22"/>
              </w:rPr>
            </w:pPr>
            <w:r>
              <w:rPr>
                <w:rFonts w:asciiTheme="minorHAnsi" w:hAnsiTheme="minorHAnsi" w:cstheme="minorHAnsi"/>
                <w:sz w:val="22"/>
                <w:szCs w:val="22"/>
              </w:rPr>
              <w:t>Cost of Proposal</w:t>
            </w:r>
          </w:p>
        </w:tc>
        <w:tc>
          <w:tcPr>
            <w:tcW w:w="1710" w:type="dxa"/>
            <w:vAlign w:val="center"/>
          </w:tcPr>
          <w:p w14:paraId="6693AB7A" w14:textId="29E5ECCF" w:rsidR="00D31B80" w:rsidRPr="002D0FFB" w:rsidRDefault="00001CF5" w:rsidP="002C0016">
            <w:pPr>
              <w:spacing w:before="60" w:after="60"/>
              <w:jc w:val="center"/>
              <w:rPr>
                <w:rFonts w:asciiTheme="minorHAnsi" w:hAnsiTheme="minorHAnsi" w:cstheme="minorHAnsi"/>
                <w:sz w:val="22"/>
                <w:szCs w:val="22"/>
              </w:rPr>
            </w:pPr>
            <w:r>
              <w:rPr>
                <w:rFonts w:asciiTheme="minorHAnsi" w:hAnsiTheme="minorHAnsi" w:cstheme="minorHAnsi"/>
                <w:sz w:val="22"/>
                <w:szCs w:val="22"/>
              </w:rPr>
              <w:t>15</w:t>
            </w:r>
          </w:p>
        </w:tc>
      </w:tr>
      <w:tr w:rsidR="00D31B80" w:rsidRPr="002D0FFB" w14:paraId="6153691B" w14:textId="77777777" w:rsidTr="00D31B80">
        <w:trPr>
          <w:cantSplit/>
        </w:trPr>
        <w:tc>
          <w:tcPr>
            <w:tcW w:w="5400" w:type="dxa"/>
            <w:gridSpan w:val="2"/>
            <w:vAlign w:val="center"/>
          </w:tcPr>
          <w:p w14:paraId="3DEB5686" w14:textId="77777777" w:rsidR="00D31B80" w:rsidRPr="002D0FFB" w:rsidRDefault="00D31B80" w:rsidP="00D31B80">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t>Total:</w:t>
            </w:r>
          </w:p>
        </w:tc>
        <w:tc>
          <w:tcPr>
            <w:tcW w:w="1710" w:type="dxa"/>
            <w:vAlign w:val="center"/>
          </w:tcPr>
          <w:p w14:paraId="08633776" w14:textId="0A904E5A" w:rsidR="00D31B80" w:rsidRDefault="00EA0E79"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1</w:t>
            </w:r>
            <w:r w:rsidR="00001CF5">
              <w:rPr>
                <w:rFonts w:asciiTheme="minorHAnsi" w:hAnsiTheme="minorHAnsi" w:cstheme="minorHAnsi"/>
                <w:sz w:val="22"/>
                <w:szCs w:val="22"/>
              </w:rPr>
              <w:t>5</w:t>
            </w:r>
            <w:r>
              <w:rPr>
                <w:rFonts w:asciiTheme="minorHAnsi" w:hAnsiTheme="minorHAnsi" w:cstheme="minorHAnsi"/>
                <w:sz w:val="22"/>
                <w:szCs w:val="22"/>
              </w:rPr>
              <w:t>0</w:t>
            </w:r>
          </w:p>
        </w:tc>
      </w:tr>
      <w:tr w:rsidR="00D31B80" w:rsidRPr="002D0FFB" w14:paraId="730FFE27" w14:textId="77777777" w:rsidTr="00D31B80">
        <w:trPr>
          <w:cantSplit/>
        </w:trPr>
        <w:tc>
          <w:tcPr>
            <w:tcW w:w="900" w:type="dxa"/>
            <w:vMerge w:val="restart"/>
            <w:vAlign w:val="center"/>
          </w:tcPr>
          <w:p w14:paraId="57F41656" w14:textId="77777777" w:rsidR="00D31B80" w:rsidRPr="002D0FFB" w:rsidRDefault="00D31B80"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3B</w:t>
            </w:r>
          </w:p>
        </w:tc>
        <w:tc>
          <w:tcPr>
            <w:tcW w:w="6210" w:type="dxa"/>
            <w:gridSpan w:val="2"/>
            <w:vAlign w:val="center"/>
          </w:tcPr>
          <w:p w14:paraId="4A09BFCD" w14:textId="77777777" w:rsidR="00D31B80" w:rsidRPr="002D0FFB" w:rsidRDefault="00D31B80"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State Procurement Priorities</w:t>
            </w:r>
          </w:p>
        </w:tc>
      </w:tr>
      <w:tr w:rsidR="00D31B80" w:rsidRPr="002D0FFB" w14:paraId="5C320A8D" w14:textId="77777777" w:rsidTr="00D31B80">
        <w:trPr>
          <w:cantSplit/>
        </w:trPr>
        <w:tc>
          <w:tcPr>
            <w:tcW w:w="900" w:type="dxa"/>
            <w:vMerge/>
            <w:vAlign w:val="center"/>
          </w:tcPr>
          <w:p w14:paraId="47960079" w14:textId="77777777" w:rsidR="00D31B80" w:rsidRPr="002D0FFB" w:rsidRDefault="00D31B80" w:rsidP="00D31B80">
            <w:pPr>
              <w:spacing w:before="60" w:after="60"/>
              <w:rPr>
                <w:rFonts w:asciiTheme="minorHAnsi" w:hAnsiTheme="minorHAnsi" w:cstheme="minorHAnsi"/>
                <w:sz w:val="22"/>
                <w:szCs w:val="22"/>
              </w:rPr>
            </w:pPr>
          </w:p>
        </w:tc>
        <w:tc>
          <w:tcPr>
            <w:tcW w:w="4500" w:type="dxa"/>
            <w:vAlign w:val="center"/>
          </w:tcPr>
          <w:p w14:paraId="609D07C8" w14:textId="184049A0" w:rsidR="00D31B80" w:rsidRPr="002D0FFB" w:rsidRDefault="00D31B80" w:rsidP="00D31B80">
            <w:pPr>
              <w:keepNext/>
              <w:keepLines/>
              <w:spacing w:before="80" w:after="80"/>
              <w:rPr>
                <w:rFonts w:asciiTheme="minorHAnsi" w:hAnsiTheme="minorHAnsi" w:cstheme="minorHAnsi"/>
                <w:sz w:val="22"/>
                <w:szCs w:val="22"/>
              </w:rPr>
            </w:pPr>
            <w:r w:rsidRPr="002D0FFB">
              <w:rPr>
                <w:rFonts w:asciiTheme="minorHAnsi" w:hAnsiTheme="minorHAnsi" w:cstheme="minorHAnsi"/>
                <w:sz w:val="22"/>
                <w:szCs w:val="22"/>
              </w:rPr>
              <w:t>Washington Small Business</w:t>
            </w:r>
            <w:r w:rsidR="00995172">
              <w:rPr>
                <w:rFonts w:asciiTheme="minorHAnsi" w:hAnsiTheme="minorHAnsi" w:cstheme="minorHAnsi"/>
                <w:sz w:val="22"/>
                <w:szCs w:val="22"/>
              </w:rPr>
              <w:t xml:space="preserve"> (</w:t>
            </w:r>
            <w:r w:rsidR="006504B6">
              <w:rPr>
                <w:rFonts w:asciiTheme="minorHAnsi" w:hAnsiTheme="minorHAnsi" w:cstheme="minorHAnsi"/>
                <w:sz w:val="22"/>
                <w:szCs w:val="22"/>
              </w:rPr>
              <w:t>7</w:t>
            </w:r>
            <w:r w:rsidR="00995172">
              <w:rPr>
                <w:rFonts w:asciiTheme="minorHAnsi" w:hAnsiTheme="minorHAnsi" w:cstheme="minorHAnsi"/>
                <w:sz w:val="22"/>
                <w:szCs w:val="22"/>
              </w:rPr>
              <w:t xml:space="preserve"> points possible)</w:t>
            </w:r>
          </w:p>
        </w:tc>
        <w:tc>
          <w:tcPr>
            <w:tcW w:w="1710" w:type="dxa"/>
            <w:vAlign w:val="center"/>
          </w:tcPr>
          <w:p w14:paraId="03407E18" w14:textId="5C9DA552" w:rsidR="00D31B80" w:rsidRPr="002D0FFB" w:rsidRDefault="006504B6"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7</w:t>
            </w:r>
          </w:p>
        </w:tc>
      </w:tr>
      <w:tr w:rsidR="00D31B80" w:rsidRPr="002D0FFB" w14:paraId="34227451" w14:textId="77777777" w:rsidTr="00D31B80">
        <w:trPr>
          <w:cantSplit/>
        </w:trPr>
        <w:tc>
          <w:tcPr>
            <w:tcW w:w="900" w:type="dxa"/>
            <w:vMerge/>
            <w:vAlign w:val="center"/>
          </w:tcPr>
          <w:p w14:paraId="06CBA709" w14:textId="77777777" w:rsidR="00D31B80" w:rsidRPr="002D0FFB" w:rsidRDefault="00D31B80" w:rsidP="00D31B80">
            <w:pPr>
              <w:spacing w:before="60" w:after="60"/>
              <w:rPr>
                <w:rFonts w:asciiTheme="minorHAnsi" w:hAnsiTheme="minorHAnsi" w:cstheme="minorHAnsi"/>
                <w:sz w:val="22"/>
                <w:szCs w:val="22"/>
              </w:rPr>
            </w:pPr>
          </w:p>
        </w:tc>
        <w:tc>
          <w:tcPr>
            <w:tcW w:w="4500" w:type="dxa"/>
            <w:vAlign w:val="center"/>
          </w:tcPr>
          <w:p w14:paraId="4DD3A649" w14:textId="6015D488" w:rsidR="00D31B80" w:rsidRPr="002D0FFB" w:rsidRDefault="00696219" w:rsidP="00D31B80">
            <w:pPr>
              <w:spacing w:before="60" w:after="60"/>
              <w:rPr>
                <w:rFonts w:asciiTheme="minorHAnsi" w:hAnsiTheme="minorHAnsi" w:cstheme="minorHAnsi"/>
                <w:sz w:val="22"/>
                <w:szCs w:val="22"/>
              </w:rPr>
            </w:pPr>
            <w:bookmarkStart w:id="13" w:name="_Hlk92859468"/>
            <w:r>
              <w:rPr>
                <w:rFonts w:asciiTheme="minorHAnsi" w:hAnsiTheme="minorHAnsi" w:cstheme="minorHAnsi"/>
                <w:sz w:val="22"/>
                <w:szCs w:val="22"/>
              </w:rPr>
              <w:t xml:space="preserve">Certified </w:t>
            </w:r>
            <w:r w:rsidR="00D31B80" w:rsidRPr="002D0FFB">
              <w:rPr>
                <w:rFonts w:asciiTheme="minorHAnsi" w:hAnsiTheme="minorHAnsi" w:cstheme="minorHAnsi"/>
                <w:sz w:val="22"/>
                <w:szCs w:val="22"/>
              </w:rPr>
              <w:t>Veteran-Owned Business</w:t>
            </w:r>
            <w:bookmarkEnd w:id="13"/>
            <w:r w:rsidR="00995172">
              <w:rPr>
                <w:rFonts w:asciiTheme="minorHAnsi" w:hAnsiTheme="minorHAnsi" w:cstheme="minorHAnsi"/>
                <w:sz w:val="22"/>
                <w:szCs w:val="22"/>
              </w:rPr>
              <w:t xml:space="preserve"> (</w:t>
            </w:r>
            <w:r w:rsidR="006504B6">
              <w:rPr>
                <w:rFonts w:asciiTheme="minorHAnsi" w:hAnsiTheme="minorHAnsi" w:cstheme="minorHAnsi"/>
                <w:sz w:val="22"/>
                <w:szCs w:val="22"/>
              </w:rPr>
              <w:t>4</w:t>
            </w:r>
            <w:r w:rsidR="00995172">
              <w:rPr>
                <w:rFonts w:asciiTheme="minorHAnsi" w:hAnsiTheme="minorHAnsi" w:cstheme="minorHAnsi"/>
                <w:sz w:val="22"/>
                <w:szCs w:val="22"/>
              </w:rPr>
              <w:t xml:space="preserve"> points possible)</w:t>
            </w:r>
          </w:p>
        </w:tc>
        <w:tc>
          <w:tcPr>
            <w:tcW w:w="1710" w:type="dxa"/>
            <w:vAlign w:val="center"/>
          </w:tcPr>
          <w:p w14:paraId="4B9F2A31" w14:textId="686E63DA" w:rsidR="00D31B80" w:rsidRPr="002D0FFB" w:rsidRDefault="006504B6"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r>
      <w:tr w:rsidR="00D31B80" w:rsidRPr="002D0FFB" w14:paraId="6F2345E8" w14:textId="77777777" w:rsidTr="00D31B80">
        <w:trPr>
          <w:cantSplit/>
        </w:trPr>
        <w:tc>
          <w:tcPr>
            <w:tcW w:w="900" w:type="dxa"/>
            <w:vMerge/>
            <w:vAlign w:val="center"/>
          </w:tcPr>
          <w:p w14:paraId="28D50B16" w14:textId="77777777" w:rsidR="00D31B80" w:rsidRPr="002D0FFB" w:rsidRDefault="00D31B80" w:rsidP="00D31B80">
            <w:pPr>
              <w:spacing w:before="60" w:after="60"/>
              <w:rPr>
                <w:rFonts w:asciiTheme="minorHAnsi" w:hAnsiTheme="minorHAnsi" w:cstheme="minorHAnsi"/>
                <w:sz w:val="22"/>
                <w:szCs w:val="22"/>
              </w:rPr>
            </w:pPr>
          </w:p>
        </w:tc>
        <w:tc>
          <w:tcPr>
            <w:tcW w:w="4500" w:type="dxa"/>
            <w:vAlign w:val="center"/>
          </w:tcPr>
          <w:p w14:paraId="101725A9" w14:textId="74BA9482" w:rsidR="00D31B80" w:rsidRPr="00001CF5" w:rsidRDefault="00D31B80" w:rsidP="00001CF5">
            <w:pPr>
              <w:spacing w:before="60" w:after="60"/>
              <w:rPr>
                <w:rFonts w:asciiTheme="minorHAnsi" w:hAnsiTheme="minorHAnsi" w:cstheme="minorHAnsi"/>
                <w:sz w:val="22"/>
                <w:szCs w:val="22"/>
              </w:rPr>
            </w:pPr>
          </w:p>
        </w:tc>
        <w:tc>
          <w:tcPr>
            <w:tcW w:w="1710" w:type="dxa"/>
            <w:vAlign w:val="center"/>
          </w:tcPr>
          <w:p w14:paraId="630C6FA0" w14:textId="3D239AD0" w:rsidR="00D31B80" w:rsidRPr="002D0FFB" w:rsidRDefault="00D31B80" w:rsidP="002C0016">
            <w:pPr>
              <w:spacing w:before="60" w:after="60"/>
              <w:jc w:val="center"/>
              <w:rPr>
                <w:rFonts w:asciiTheme="minorHAnsi" w:hAnsiTheme="minorHAnsi" w:cstheme="minorHAnsi"/>
                <w:sz w:val="22"/>
                <w:szCs w:val="22"/>
              </w:rPr>
            </w:pPr>
          </w:p>
        </w:tc>
      </w:tr>
      <w:tr w:rsidR="00D31B80" w:rsidRPr="002D0FFB" w14:paraId="7C033A09" w14:textId="77777777" w:rsidTr="00D31B80">
        <w:trPr>
          <w:cantSplit/>
        </w:trPr>
        <w:tc>
          <w:tcPr>
            <w:tcW w:w="5400" w:type="dxa"/>
            <w:gridSpan w:val="2"/>
            <w:vAlign w:val="center"/>
          </w:tcPr>
          <w:p w14:paraId="373DCDFE" w14:textId="77777777" w:rsidR="00D31B80" w:rsidRPr="002D0FFB" w:rsidRDefault="00D31B80" w:rsidP="00D31B80">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t>Total:</w:t>
            </w:r>
          </w:p>
        </w:tc>
        <w:tc>
          <w:tcPr>
            <w:tcW w:w="1710" w:type="dxa"/>
            <w:vAlign w:val="center"/>
          </w:tcPr>
          <w:p w14:paraId="591454BA" w14:textId="29965F55" w:rsidR="00D31B80" w:rsidRPr="002D0FFB" w:rsidRDefault="00D31B80" w:rsidP="00D31B80">
            <w:pPr>
              <w:spacing w:before="60" w:after="60"/>
              <w:jc w:val="center"/>
              <w:rPr>
                <w:rFonts w:asciiTheme="minorHAnsi" w:hAnsiTheme="minorHAnsi" w:cstheme="minorHAnsi"/>
                <w:sz w:val="22"/>
                <w:szCs w:val="22"/>
              </w:rPr>
            </w:pPr>
          </w:p>
        </w:tc>
      </w:tr>
      <w:tr w:rsidR="00D31B80" w:rsidRPr="002D0FFB" w14:paraId="224C7B63" w14:textId="77777777" w:rsidTr="00D31B80">
        <w:trPr>
          <w:cantSplit/>
        </w:trPr>
        <w:tc>
          <w:tcPr>
            <w:tcW w:w="900" w:type="dxa"/>
            <w:vAlign w:val="center"/>
          </w:tcPr>
          <w:p w14:paraId="2A4F3EB5" w14:textId="77777777" w:rsidR="00D31B80" w:rsidRPr="002D0FFB" w:rsidRDefault="00D31B80" w:rsidP="00D31B80">
            <w:pPr>
              <w:spacing w:before="60" w:after="60"/>
              <w:rPr>
                <w:rFonts w:asciiTheme="minorHAnsi" w:hAnsiTheme="minorHAnsi" w:cstheme="minorHAnsi"/>
                <w:sz w:val="22"/>
                <w:szCs w:val="22"/>
              </w:rPr>
            </w:pPr>
          </w:p>
        </w:tc>
        <w:tc>
          <w:tcPr>
            <w:tcW w:w="4500" w:type="dxa"/>
            <w:vAlign w:val="center"/>
          </w:tcPr>
          <w:p w14:paraId="3D2578A0" w14:textId="028DE450" w:rsidR="00D31B80" w:rsidRPr="002D0FFB" w:rsidRDefault="00657282" w:rsidP="00D31B80">
            <w:pPr>
              <w:spacing w:before="60" w:after="60"/>
              <w:rPr>
                <w:rFonts w:asciiTheme="minorHAnsi" w:hAnsiTheme="minorHAnsi" w:cstheme="minorHAnsi"/>
                <w:sz w:val="22"/>
                <w:szCs w:val="22"/>
              </w:rPr>
            </w:pPr>
            <w:r>
              <w:rPr>
                <w:rFonts w:asciiTheme="minorHAnsi" w:hAnsiTheme="minorHAnsi" w:cstheme="minorHAnsi"/>
                <w:sz w:val="22"/>
                <w:szCs w:val="22"/>
              </w:rPr>
              <w:t>Total points for proposal and State Procurement Priorities</w:t>
            </w:r>
          </w:p>
        </w:tc>
        <w:tc>
          <w:tcPr>
            <w:tcW w:w="1710" w:type="dxa"/>
            <w:vAlign w:val="center"/>
          </w:tcPr>
          <w:p w14:paraId="619167EB" w14:textId="187C92C7" w:rsidR="00D31B80" w:rsidRPr="002D0FFB" w:rsidRDefault="00D31B80" w:rsidP="00D31B80">
            <w:pPr>
              <w:spacing w:before="60" w:after="60"/>
              <w:jc w:val="center"/>
              <w:rPr>
                <w:rFonts w:asciiTheme="minorHAnsi" w:hAnsiTheme="minorHAnsi" w:cstheme="minorHAnsi"/>
                <w:sz w:val="22"/>
                <w:szCs w:val="22"/>
              </w:rPr>
            </w:pPr>
          </w:p>
        </w:tc>
      </w:tr>
    </w:tbl>
    <w:p w14:paraId="6B2656B6" w14:textId="4A3A54A3" w:rsidR="00D31B80" w:rsidRPr="00FF6B0C" w:rsidRDefault="00BC2E8B" w:rsidP="004247A0">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Bid </w:t>
      </w:r>
      <w:r w:rsidR="00D31B80" w:rsidRPr="00FF6B0C">
        <w:rPr>
          <w:rFonts w:ascii="Calibri" w:hAnsi="Calibri"/>
          <w:b/>
          <w:smallCaps/>
          <w:sz w:val="22"/>
          <w:szCs w:val="22"/>
        </w:rPr>
        <w:t>Responsiveness (Step 1)</w:t>
      </w:r>
      <w:r w:rsidR="00D31B80" w:rsidRPr="00FF6B0C">
        <w:rPr>
          <w:rFonts w:ascii="Calibri" w:hAnsi="Calibri"/>
          <w:sz w:val="22"/>
          <w:szCs w:val="22"/>
        </w:rPr>
        <w:t xml:space="preserve">.  </w:t>
      </w:r>
      <w:r w:rsidR="00A55296">
        <w:rPr>
          <w:rFonts w:ascii="Calibri" w:hAnsi="Calibri" w:cs="Arial"/>
          <w:sz w:val="22"/>
          <w:szCs w:val="22"/>
        </w:rPr>
        <w:t>Criminal Justice Training Commission</w:t>
      </w:r>
      <w:r w:rsidR="00A55296" w:rsidRPr="00FF6B0C">
        <w:rPr>
          <w:rFonts w:ascii="Calibri" w:hAnsi="Calibri"/>
          <w:sz w:val="22"/>
          <w:szCs w:val="22"/>
        </w:rPr>
        <w:t xml:space="preserve"> </w:t>
      </w:r>
      <w:r w:rsidR="00D31B80" w:rsidRPr="00FF6B0C">
        <w:rPr>
          <w:rFonts w:ascii="Calibri" w:hAnsi="Calibri"/>
          <w:sz w:val="22"/>
          <w:szCs w:val="22"/>
        </w:rPr>
        <w:t xml:space="preserve">will review </w:t>
      </w:r>
      <w:r w:rsidR="00526566">
        <w:rPr>
          <w:rFonts w:ascii="Calibri" w:hAnsi="Calibri"/>
          <w:sz w:val="22"/>
          <w:szCs w:val="22"/>
        </w:rPr>
        <w:t>proposals</w:t>
      </w:r>
      <w:r w:rsidR="00526566" w:rsidRPr="00FF6B0C">
        <w:rPr>
          <w:rFonts w:ascii="Calibri" w:hAnsi="Calibri"/>
          <w:sz w:val="22"/>
          <w:szCs w:val="22"/>
        </w:rPr>
        <w:t xml:space="preserve"> </w:t>
      </w:r>
      <w:r w:rsidR="00D31B80" w:rsidRPr="00FF6B0C">
        <w:rPr>
          <w:rFonts w:ascii="Calibri" w:hAnsi="Calibri"/>
          <w:sz w:val="22"/>
          <w:szCs w:val="22"/>
        </w:rPr>
        <w:t xml:space="preserve">– on a pass/fail basis – to determine whether the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is ‘responsive’ to this </w:t>
      </w:r>
      <w:r w:rsidR="00D31B80">
        <w:rPr>
          <w:rFonts w:ascii="Calibri" w:hAnsi="Calibri" w:cs="Arial"/>
          <w:sz w:val="22"/>
          <w:szCs w:val="22"/>
        </w:rPr>
        <w:t>Competitive Solicitation</w:t>
      </w:r>
      <w:r w:rsidR="00D31B80" w:rsidRPr="00FF6B0C">
        <w:rPr>
          <w:rFonts w:ascii="Calibri" w:hAnsi="Calibri"/>
          <w:sz w:val="22"/>
          <w:szCs w:val="22"/>
        </w:rPr>
        <w:t xml:space="preserve">.  This means that </w:t>
      </w:r>
      <w:r w:rsidR="00A55296">
        <w:rPr>
          <w:rFonts w:ascii="Calibri" w:hAnsi="Calibri" w:cs="Arial"/>
          <w:sz w:val="22"/>
          <w:szCs w:val="22"/>
        </w:rPr>
        <w:t>Criminal Justice Training Commission</w:t>
      </w:r>
      <w:r w:rsidR="00A55296" w:rsidRPr="00FF6B0C">
        <w:rPr>
          <w:rFonts w:ascii="Calibri" w:hAnsi="Calibri"/>
          <w:sz w:val="22"/>
          <w:szCs w:val="22"/>
        </w:rPr>
        <w:t xml:space="preserve"> </w:t>
      </w:r>
      <w:r w:rsidR="00D31B80" w:rsidRPr="00FF6B0C">
        <w:rPr>
          <w:rFonts w:ascii="Calibri" w:hAnsi="Calibri"/>
          <w:sz w:val="22"/>
          <w:szCs w:val="22"/>
        </w:rPr>
        <w:t xml:space="preserve">will review each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to determine whether the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is complete – i.e., does the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include each of the required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submittals, </w:t>
      </w:r>
      <w:r w:rsidR="00D31B80">
        <w:rPr>
          <w:rFonts w:ascii="Calibri" w:hAnsi="Calibri"/>
          <w:sz w:val="22"/>
          <w:szCs w:val="22"/>
        </w:rPr>
        <w:t>are the submittals</w:t>
      </w:r>
      <w:r w:rsidR="00D31B80" w:rsidRPr="00FF6B0C">
        <w:rPr>
          <w:rFonts w:ascii="Calibri" w:hAnsi="Calibri"/>
          <w:sz w:val="22"/>
          <w:szCs w:val="22"/>
        </w:rPr>
        <w:t xml:space="preserve"> complete, signed, legible.  </w:t>
      </w:r>
      <w:r w:rsidR="00A55296">
        <w:rPr>
          <w:rFonts w:ascii="Calibri" w:hAnsi="Calibri" w:cs="Arial"/>
          <w:sz w:val="22"/>
          <w:szCs w:val="22"/>
        </w:rPr>
        <w:t>Criminal Justice Training Commission</w:t>
      </w:r>
      <w:r w:rsidR="00A55296" w:rsidRPr="00FF6B0C">
        <w:rPr>
          <w:rFonts w:ascii="Calibri" w:hAnsi="Calibri"/>
          <w:sz w:val="22"/>
          <w:szCs w:val="22"/>
        </w:rPr>
        <w:t xml:space="preserve"> </w:t>
      </w:r>
      <w:r w:rsidR="00D31B80" w:rsidRPr="00FF6B0C">
        <w:rPr>
          <w:rFonts w:ascii="Calibri" w:hAnsi="Calibri"/>
          <w:sz w:val="22"/>
          <w:szCs w:val="22"/>
        </w:rPr>
        <w:t xml:space="preserve">reserves the right – in its sole discretion – to determine whether a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is responsive</w:t>
      </w:r>
      <w:r w:rsidR="00D31B80">
        <w:rPr>
          <w:rFonts w:ascii="Calibri" w:hAnsi="Calibri"/>
          <w:sz w:val="22"/>
          <w:szCs w:val="22"/>
        </w:rPr>
        <w:t xml:space="preserve"> – i.e., to </w:t>
      </w:r>
      <w:r w:rsidR="00D31B80" w:rsidRPr="006A13E4">
        <w:rPr>
          <w:rFonts w:ascii="Calibri" w:hAnsi="Calibri"/>
          <w:sz w:val="22"/>
          <w:szCs w:val="22"/>
        </w:rPr>
        <w:t xml:space="preserve">determine </w:t>
      </w:r>
      <w:r w:rsidR="00D31B80">
        <w:rPr>
          <w:rFonts w:ascii="Calibri" w:hAnsi="Calibri"/>
          <w:sz w:val="22"/>
          <w:szCs w:val="22"/>
        </w:rPr>
        <w:t xml:space="preserve">a </w:t>
      </w:r>
      <w:r w:rsidR="00D31B80" w:rsidRPr="006A13E4">
        <w:rPr>
          <w:rFonts w:ascii="Calibri" w:hAnsi="Calibri"/>
          <w:sz w:val="22"/>
          <w:szCs w:val="22"/>
        </w:rPr>
        <w:t>bidder</w:t>
      </w:r>
      <w:r w:rsidR="00D31B80">
        <w:rPr>
          <w:rFonts w:ascii="Calibri" w:hAnsi="Calibri"/>
          <w:sz w:val="22"/>
          <w:szCs w:val="22"/>
        </w:rPr>
        <w:t>’s</w:t>
      </w:r>
      <w:r w:rsidR="00D31B80" w:rsidRPr="006A13E4">
        <w:rPr>
          <w:rFonts w:ascii="Calibri" w:hAnsi="Calibri"/>
          <w:sz w:val="22"/>
          <w:szCs w:val="22"/>
        </w:rPr>
        <w:t xml:space="preserve"> compliance with the requirements specified in this </w:t>
      </w:r>
      <w:r w:rsidR="00D31B80">
        <w:rPr>
          <w:rFonts w:ascii="Calibri" w:hAnsi="Calibri" w:cs="Arial"/>
          <w:sz w:val="22"/>
          <w:szCs w:val="22"/>
        </w:rPr>
        <w:t>Competitive Solicitation</w:t>
      </w:r>
      <w:r w:rsidR="00D31B80" w:rsidRPr="006A13E4">
        <w:rPr>
          <w:rFonts w:ascii="Calibri" w:hAnsi="Calibri"/>
          <w:sz w:val="22"/>
          <w:szCs w:val="22"/>
        </w:rPr>
        <w:t xml:space="preserve"> and to waive informalities in a</w:t>
      </w:r>
      <w:r w:rsidR="00D31B80">
        <w:rPr>
          <w:rFonts w:ascii="Calibri" w:hAnsi="Calibri"/>
          <w:sz w:val="22"/>
          <w:szCs w:val="22"/>
        </w:rPr>
        <w:t xml:space="preserve"> </w:t>
      </w:r>
      <w:r w:rsidR="00526566">
        <w:rPr>
          <w:rFonts w:ascii="Calibri" w:hAnsi="Calibri"/>
          <w:sz w:val="22"/>
          <w:szCs w:val="22"/>
        </w:rPr>
        <w:t>proposal</w:t>
      </w:r>
      <w:r w:rsidR="00D31B80" w:rsidRPr="00FF6B0C">
        <w:rPr>
          <w:rFonts w:ascii="Calibri" w:hAnsi="Calibri"/>
          <w:sz w:val="22"/>
          <w:szCs w:val="22"/>
        </w:rPr>
        <w:t>.</w:t>
      </w:r>
      <w:r w:rsidR="00D31B80">
        <w:rPr>
          <w:rFonts w:ascii="Calibri" w:hAnsi="Calibri"/>
          <w:sz w:val="22"/>
          <w:szCs w:val="22"/>
        </w:rPr>
        <w:t xml:space="preserve">  An i</w:t>
      </w:r>
      <w:r w:rsidR="00D31B80" w:rsidRPr="006A13E4">
        <w:rPr>
          <w:rFonts w:ascii="Calibri" w:hAnsi="Calibri"/>
          <w:sz w:val="22"/>
          <w:szCs w:val="22"/>
        </w:rPr>
        <w:t xml:space="preserve">nformality is an immaterial variation from the exact requirements of the </w:t>
      </w:r>
      <w:r w:rsidR="00D31B80">
        <w:rPr>
          <w:rFonts w:ascii="Calibri" w:hAnsi="Calibri" w:cs="Arial"/>
          <w:sz w:val="22"/>
          <w:szCs w:val="22"/>
        </w:rPr>
        <w:t>Competitive Solicitation</w:t>
      </w:r>
      <w:r w:rsidR="00D31B80" w:rsidRPr="006A13E4">
        <w:rPr>
          <w:rFonts w:ascii="Calibri" w:hAnsi="Calibri"/>
          <w:sz w:val="22"/>
          <w:szCs w:val="22"/>
        </w:rPr>
        <w:t xml:space="preserve">, having no effect or merely a minor or negligible effect on quality, quantity, or delivery of the </w:t>
      </w:r>
      <w:r w:rsidR="00D31B80">
        <w:rPr>
          <w:rFonts w:ascii="Calibri" w:hAnsi="Calibri"/>
          <w:sz w:val="22"/>
          <w:szCs w:val="22"/>
        </w:rPr>
        <w:t>goods</w:t>
      </w:r>
      <w:r w:rsidR="00D31B80" w:rsidRPr="006A13E4">
        <w:rPr>
          <w:rFonts w:ascii="Calibri" w:hAnsi="Calibri"/>
          <w:sz w:val="22"/>
          <w:szCs w:val="22"/>
        </w:rPr>
        <w:t xml:space="preserve"> or performance of the services being procured, and the correction or waiver of which would not affect the relative standing of, or be otherwise prejudicial, to bidders</w:t>
      </w:r>
      <w:r w:rsidR="00D31B80">
        <w:rPr>
          <w:rFonts w:ascii="Calibri" w:hAnsi="Calibri"/>
          <w:sz w:val="22"/>
          <w:szCs w:val="22"/>
        </w:rPr>
        <w:t xml:space="preserve">.  Responsive </w:t>
      </w:r>
      <w:r w:rsidR="00526566">
        <w:rPr>
          <w:rFonts w:ascii="Calibri" w:hAnsi="Calibri"/>
          <w:sz w:val="22"/>
          <w:szCs w:val="22"/>
        </w:rPr>
        <w:t xml:space="preserve">proposals </w:t>
      </w:r>
      <w:r w:rsidR="00D31B80">
        <w:rPr>
          <w:rFonts w:ascii="Calibri" w:hAnsi="Calibri"/>
          <w:sz w:val="22"/>
          <w:szCs w:val="22"/>
        </w:rPr>
        <w:t>will be evaluated as set forth herein.</w:t>
      </w:r>
    </w:p>
    <w:p w14:paraId="38D9647A" w14:textId="5ED4FD63" w:rsidR="00D31B80" w:rsidRDefault="00386C50" w:rsidP="004247A0">
      <w:pPr>
        <w:numPr>
          <w:ilvl w:val="0"/>
          <w:numId w:val="5"/>
        </w:numPr>
        <w:spacing w:before="240"/>
        <w:ind w:left="734" w:hanging="547"/>
        <w:jc w:val="both"/>
        <w:rPr>
          <w:rFonts w:ascii="Calibri" w:hAnsi="Calibri"/>
          <w:sz w:val="22"/>
          <w:szCs w:val="22"/>
        </w:rPr>
      </w:pPr>
      <w:r>
        <w:rPr>
          <w:rFonts w:ascii="Calibri" w:hAnsi="Calibri"/>
          <w:b/>
          <w:smallCaps/>
          <w:sz w:val="22"/>
          <w:szCs w:val="22"/>
        </w:rPr>
        <w:t>Proposal</w:t>
      </w:r>
      <w:r w:rsidR="00D31B80">
        <w:rPr>
          <w:rFonts w:ascii="Calibri" w:hAnsi="Calibri"/>
          <w:b/>
          <w:smallCaps/>
          <w:sz w:val="22"/>
          <w:szCs w:val="22"/>
        </w:rPr>
        <w:t xml:space="preserve"> Evaluation (Step 2)</w:t>
      </w:r>
      <w:r w:rsidR="00D31B80">
        <w:rPr>
          <w:rFonts w:ascii="Calibri" w:hAnsi="Calibri"/>
          <w:sz w:val="22"/>
          <w:szCs w:val="22"/>
        </w:rPr>
        <w:t xml:space="preserve">.  </w:t>
      </w:r>
      <w:r w:rsidR="00A55296">
        <w:rPr>
          <w:rFonts w:ascii="Calibri" w:hAnsi="Calibri" w:cs="Arial"/>
          <w:sz w:val="22"/>
          <w:szCs w:val="22"/>
        </w:rPr>
        <w:t>Criminal Justice Training Commission</w:t>
      </w:r>
      <w:r w:rsidR="00A55296">
        <w:rPr>
          <w:rFonts w:ascii="Calibri" w:hAnsi="Calibri"/>
          <w:sz w:val="22"/>
          <w:szCs w:val="22"/>
        </w:rPr>
        <w:t xml:space="preserve"> </w:t>
      </w:r>
      <w:r w:rsidR="00D31B80">
        <w:rPr>
          <w:rFonts w:ascii="Calibri" w:hAnsi="Calibri"/>
          <w:sz w:val="22"/>
          <w:szCs w:val="22"/>
        </w:rPr>
        <w:t>will evaluate each bid to ensure that each bidder’s</w:t>
      </w:r>
      <w:r w:rsidR="00D31B80" w:rsidRPr="00A1392C">
        <w:rPr>
          <w:rFonts w:ascii="Calibri" w:hAnsi="Calibri"/>
          <w:sz w:val="22"/>
          <w:szCs w:val="22"/>
        </w:rPr>
        <w:t xml:space="preserve"> product</w:t>
      </w:r>
      <w:r w:rsidR="00B84905">
        <w:rPr>
          <w:rFonts w:ascii="Calibri" w:hAnsi="Calibri"/>
          <w:sz w:val="22"/>
          <w:szCs w:val="22"/>
        </w:rPr>
        <w:t>(s)</w:t>
      </w:r>
      <w:r w:rsidR="00D31B80" w:rsidRPr="00A1392C">
        <w:rPr>
          <w:rFonts w:ascii="Calibri" w:hAnsi="Calibri"/>
          <w:sz w:val="22"/>
          <w:szCs w:val="22"/>
        </w:rPr>
        <w:t xml:space="preserve"> or service</w:t>
      </w:r>
      <w:r w:rsidR="00B84905">
        <w:rPr>
          <w:rFonts w:ascii="Calibri" w:hAnsi="Calibri"/>
          <w:sz w:val="22"/>
          <w:szCs w:val="22"/>
        </w:rPr>
        <w:t>(s)</w:t>
      </w:r>
      <w:r w:rsidR="00D31B80" w:rsidRPr="00A1392C">
        <w:rPr>
          <w:rFonts w:ascii="Calibri" w:hAnsi="Calibri"/>
          <w:sz w:val="22"/>
          <w:szCs w:val="22"/>
        </w:rPr>
        <w:t xml:space="preserve"> meet the </w:t>
      </w:r>
      <w:r w:rsidR="00BC2E8B">
        <w:rPr>
          <w:rFonts w:ascii="Calibri" w:hAnsi="Calibri"/>
          <w:sz w:val="22"/>
          <w:szCs w:val="22"/>
        </w:rPr>
        <w:t xml:space="preserve">specifications and/or </w:t>
      </w:r>
      <w:r w:rsidR="00D31B80">
        <w:rPr>
          <w:rFonts w:ascii="Calibri" w:hAnsi="Calibri"/>
          <w:sz w:val="22"/>
          <w:szCs w:val="22"/>
        </w:rPr>
        <w:t xml:space="preserve">performance requirements </w:t>
      </w:r>
      <w:r>
        <w:rPr>
          <w:rFonts w:ascii="Calibri" w:hAnsi="Calibri"/>
          <w:sz w:val="22"/>
          <w:szCs w:val="22"/>
        </w:rPr>
        <w:t>to complete the project</w:t>
      </w:r>
      <w:r w:rsidR="00D31B80" w:rsidRPr="00A1392C">
        <w:rPr>
          <w:rFonts w:ascii="Calibri" w:hAnsi="Calibri"/>
          <w:sz w:val="22"/>
          <w:szCs w:val="22"/>
        </w:rPr>
        <w:t xml:space="preserve">. </w:t>
      </w:r>
      <w:r w:rsidR="00D31B80">
        <w:rPr>
          <w:rFonts w:ascii="Calibri" w:hAnsi="Calibri"/>
          <w:sz w:val="22"/>
          <w:szCs w:val="22"/>
        </w:rPr>
        <w:t xml:space="preserve"> </w:t>
      </w:r>
      <w:r w:rsidR="00A55296">
        <w:rPr>
          <w:rFonts w:ascii="Calibri" w:hAnsi="Calibri" w:cs="Arial"/>
          <w:sz w:val="22"/>
          <w:szCs w:val="22"/>
        </w:rPr>
        <w:t>Criminal Justice Training Commission</w:t>
      </w:r>
      <w:r w:rsidR="00A55296" w:rsidRPr="00127032">
        <w:rPr>
          <w:rFonts w:ascii="Calibri" w:hAnsi="Calibri"/>
          <w:sz w:val="22"/>
          <w:szCs w:val="22"/>
        </w:rPr>
        <w:t xml:space="preserve"> </w:t>
      </w:r>
      <w:r w:rsidR="00D31B80" w:rsidRPr="00127032">
        <w:rPr>
          <w:rFonts w:ascii="Calibri" w:hAnsi="Calibri"/>
          <w:sz w:val="22"/>
          <w:szCs w:val="22"/>
        </w:rPr>
        <w:t xml:space="preserve">reserves the right to request additional information or perform tests and measurements before selecting the Apparent Successful Bidder.  A bidder’s failure to provide requested information to </w:t>
      </w:r>
      <w:r w:rsidR="00A55296">
        <w:rPr>
          <w:rFonts w:ascii="Calibri" w:hAnsi="Calibri" w:cs="Arial"/>
          <w:sz w:val="22"/>
          <w:szCs w:val="22"/>
        </w:rPr>
        <w:t>Criminal Justice Training Commission</w:t>
      </w:r>
      <w:r w:rsidR="00A55296" w:rsidRPr="00127032">
        <w:rPr>
          <w:rFonts w:ascii="Calibri" w:hAnsi="Calibri"/>
          <w:sz w:val="22"/>
          <w:szCs w:val="22"/>
        </w:rPr>
        <w:t xml:space="preserve"> </w:t>
      </w:r>
      <w:r w:rsidR="00D31B80" w:rsidRPr="00127032">
        <w:rPr>
          <w:rFonts w:ascii="Calibri" w:hAnsi="Calibri"/>
          <w:sz w:val="22"/>
          <w:szCs w:val="22"/>
        </w:rPr>
        <w:t xml:space="preserve">within ten (10) </w:t>
      </w:r>
      <w:r w:rsidR="00D31B80">
        <w:rPr>
          <w:rFonts w:ascii="Calibri" w:hAnsi="Calibri"/>
          <w:sz w:val="22"/>
          <w:szCs w:val="22"/>
        </w:rPr>
        <w:t xml:space="preserve">business </w:t>
      </w:r>
      <w:r w:rsidR="00D31B80" w:rsidRPr="00127032">
        <w:rPr>
          <w:rFonts w:ascii="Calibri" w:hAnsi="Calibri"/>
          <w:sz w:val="22"/>
          <w:szCs w:val="22"/>
        </w:rPr>
        <w:t>days may result in disqualification.</w:t>
      </w:r>
    </w:p>
    <w:p w14:paraId="2A2AC462" w14:textId="3656DABE" w:rsidR="00CE1B75" w:rsidRDefault="00D31B80" w:rsidP="004247A0">
      <w:pPr>
        <w:numPr>
          <w:ilvl w:val="0"/>
          <w:numId w:val="5"/>
        </w:numPr>
        <w:spacing w:before="240"/>
        <w:ind w:left="734" w:hanging="547"/>
        <w:jc w:val="both"/>
        <w:rPr>
          <w:rFonts w:ascii="Calibri" w:hAnsi="Calibri"/>
          <w:sz w:val="22"/>
          <w:szCs w:val="22"/>
        </w:rPr>
      </w:pPr>
      <w:r>
        <w:rPr>
          <w:rFonts w:ascii="Calibri" w:hAnsi="Calibri"/>
          <w:b/>
          <w:smallCaps/>
          <w:sz w:val="22"/>
          <w:szCs w:val="22"/>
        </w:rPr>
        <w:t>Washington State Procurement Priorities &amp; Preferences (Step 3B)</w:t>
      </w:r>
      <w:r>
        <w:rPr>
          <w:rFonts w:ascii="Calibri" w:hAnsi="Calibri"/>
          <w:sz w:val="22"/>
          <w:szCs w:val="22"/>
        </w:rPr>
        <w:t xml:space="preserve">.  </w:t>
      </w:r>
      <w:r w:rsidR="00A55296">
        <w:rPr>
          <w:rFonts w:ascii="Calibri" w:hAnsi="Calibri" w:cs="Arial"/>
          <w:sz w:val="22"/>
          <w:szCs w:val="22"/>
        </w:rPr>
        <w:t>Criminal Justice Training Commission</w:t>
      </w:r>
      <w:r w:rsidR="00A55296">
        <w:rPr>
          <w:rFonts w:ascii="Calibri" w:hAnsi="Calibri"/>
          <w:sz w:val="22"/>
          <w:szCs w:val="22"/>
        </w:rPr>
        <w:t xml:space="preserve"> </w:t>
      </w:r>
      <w:r>
        <w:rPr>
          <w:rFonts w:ascii="Calibri" w:hAnsi="Calibri"/>
          <w:sz w:val="22"/>
          <w:szCs w:val="22"/>
        </w:rPr>
        <w:t>will apply the following Washington State procurement priorities and preferences</w:t>
      </w:r>
      <w:r w:rsidR="004139AC">
        <w:rPr>
          <w:rFonts w:ascii="Calibri" w:hAnsi="Calibri"/>
          <w:sz w:val="22"/>
          <w:szCs w:val="22"/>
        </w:rPr>
        <w:t>,</w:t>
      </w:r>
      <w:r w:rsidR="009F712E">
        <w:rPr>
          <w:rFonts w:ascii="Calibri" w:hAnsi="Calibri"/>
          <w:sz w:val="22"/>
          <w:szCs w:val="22"/>
        </w:rPr>
        <w:t xml:space="preserve"> as set forth below</w:t>
      </w:r>
      <w:r w:rsidR="004139AC">
        <w:rPr>
          <w:rFonts w:ascii="Calibri" w:hAnsi="Calibri"/>
          <w:sz w:val="22"/>
          <w:szCs w:val="22"/>
        </w:rPr>
        <w:t>,</w:t>
      </w:r>
      <w:r>
        <w:rPr>
          <w:rFonts w:ascii="Calibri" w:hAnsi="Calibri"/>
          <w:sz w:val="22"/>
          <w:szCs w:val="22"/>
        </w:rPr>
        <w:t xml:space="preserve"> to this </w:t>
      </w:r>
      <w:r>
        <w:rPr>
          <w:rFonts w:ascii="Calibri" w:hAnsi="Calibri" w:cs="Arial"/>
          <w:sz w:val="22"/>
          <w:szCs w:val="22"/>
        </w:rPr>
        <w:t>Competitive</w:t>
      </w:r>
      <w:r>
        <w:rPr>
          <w:rFonts w:ascii="Calibri" w:hAnsi="Calibri"/>
          <w:sz w:val="22"/>
          <w:szCs w:val="22"/>
        </w:rPr>
        <w:t xml:space="preserve"> Solicitation</w:t>
      </w:r>
    </w:p>
    <w:p w14:paraId="2C3E8ECF" w14:textId="6FC8B43B" w:rsidR="00D31B80" w:rsidRPr="00CE1B75" w:rsidRDefault="00D21DB0" w:rsidP="004247A0">
      <w:pPr>
        <w:pStyle w:val="ListParagraph"/>
        <w:numPr>
          <w:ilvl w:val="0"/>
          <w:numId w:val="14"/>
        </w:numPr>
        <w:spacing w:before="240"/>
        <w:jc w:val="both"/>
        <w:rPr>
          <w:rFonts w:ascii="Calibri" w:hAnsi="Calibri"/>
          <w:sz w:val="22"/>
          <w:szCs w:val="22"/>
        </w:rPr>
      </w:pPr>
      <w:bookmarkStart w:id="14" w:name="_Hlk92859806"/>
      <w:r w:rsidRPr="00CE1B75">
        <w:rPr>
          <w:rFonts w:asciiTheme="minorHAnsi" w:hAnsiTheme="minorHAnsi" w:cstheme="minorHAnsi"/>
          <w:sz w:val="22"/>
          <w:szCs w:val="22"/>
        </w:rPr>
        <w:t>Washington Small Business</w:t>
      </w:r>
    </w:p>
    <w:p w14:paraId="76F96839" w14:textId="648345F8" w:rsidR="00D31B80" w:rsidRPr="000F3235" w:rsidRDefault="00CE1B75" w:rsidP="004247A0">
      <w:pPr>
        <w:pStyle w:val="ListParagraph"/>
        <w:numPr>
          <w:ilvl w:val="0"/>
          <w:numId w:val="14"/>
        </w:numPr>
        <w:spacing w:before="240"/>
        <w:jc w:val="both"/>
        <w:rPr>
          <w:rFonts w:ascii="Calibri" w:hAnsi="Calibr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bookmarkEnd w:id="14"/>
    </w:p>
    <w:p w14:paraId="5920486B" w14:textId="6938FD0F" w:rsidR="00D31B80" w:rsidRDefault="00BC2E8B" w:rsidP="004247A0">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Bidder </w:t>
      </w:r>
      <w:r w:rsidR="00D31B80">
        <w:rPr>
          <w:rFonts w:ascii="Calibri" w:hAnsi="Calibri"/>
          <w:b/>
          <w:smallCaps/>
          <w:sz w:val="22"/>
          <w:szCs w:val="22"/>
        </w:rPr>
        <w:t>Responsibility Analysis (Step 4)</w:t>
      </w:r>
      <w:r w:rsidR="00D31B80">
        <w:rPr>
          <w:rFonts w:ascii="Calibri" w:hAnsi="Calibri"/>
          <w:sz w:val="22"/>
          <w:szCs w:val="22"/>
        </w:rPr>
        <w:t xml:space="preserve">.  For responsive </w:t>
      </w:r>
      <w:r w:rsidR="005D5B0F">
        <w:rPr>
          <w:rFonts w:ascii="Calibri" w:hAnsi="Calibri"/>
          <w:sz w:val="22"/>
          <w:szCs w:val="22"/>
        </w:rPr>
        <w:t>proposals</w:t>
      </w:r>
      <w:r w:rsidR="00D31B80">
        <w:rPr>
          <w:rFonts w:ascii="Calibri" w:hAnsi="Calibri"/>
          <w:sz w:val="22"/>
          <w:szCs w:val="22"/>
        </w:rPr>
        <w:t>,</w:t>
      </w:r>
      <w:r w:rsidR="00D31B80" w:rsidRPr="005335B7">
        <w:rPr>
          <w:rFonts w:ascii="Calibri" w:hAnsi="Calibri"/>
          <w:sz w:val="22"/>
          <w:szCs w:val="22"/>
        </w:rPr>
        <w:t xml:space="preserve"> </w:t>
      </w:r>
      <w:r w:rsidR="00A55296">
        <w:rPr>
          <w:rFonts w:ascii="Calibri" w:hAnsi="Calibri" w:cs="Arial"/>
          <w:sz w:val="22"/>
          <w:szCs w:val="22"/>
        </w:rPr>
        <w:t>Criminal Justice Training Commission</w:t>
      </w:r>
      <w:r w:rsidR="00A55296">
        <w:rPr>
          <w:rFonts w:ascii="Calibri" w:hAnsi="Calibri"/>
          <w:sz w:val="22"/>
          <w:szCs w:val="22"/>
        </w:rPr>
        <w:t xml:space="preserve"> </w:t>
      </w:r>
      <w:r>
        <w:rPr>
          <w:rFonts w:ascii="Calibri" w:hAnsi="Calibri"/>
          <w:sz w:val="22"/>
          <w:szCs w:val="22"/>
        </w:rPr>
        <w:t xml:space="preserve">must determine whether the bidder is a ‘responsible bidder.’  Accordingly, </w:t>
      </w:r>
      <w:r w:rsidR="00A55296">
        <w:rPr>
          <w:rFonts w:ascii="Calibri" w:hAnsi="Calibri" w:cs="Arial"/>
          <w:sz w:val="22"/>
          <w:szCs w:val="22"/>
        </w:rPr>
        <w:t>Criminal Justice Training Commission</w:t>
      </w:r>
      <w:r w:rsidR="00A55296">
        <w:rPr>
          <w:rFonts w:ascii="Calibri" w:hAnsi="Calibri"/>
          <w:sz w:val="22"/>
          <w:szCs w:val="22"/>
        </w:rPr>
        <w:t xml:space="preserve"> </w:t>
      </w:r>
      <w:r w:rsidR="00D31B80">
        <w:rPr>
          <w:rFonts w:ascii="Calibri" w:hAnsi="Calibri"/>
          <w:sz w:val="22"/>
          <w:szCs w:val="22"/>
        </w:rPr>
        <w:t xml:space="preserve">will </w:t>
      </w:r>
      <w:r w:rsidR="00D31B80" w:rsidRPr="005335B7">
        <w:rPr>
          <w:rFonts w:ascii="Calibri" w:hAnsi="Calibri"/>
          <w:sz w:val="22"/>
          <w:szCs w:val="22"/>
        </w:rPr>
        <w:t xml:space="preserve">make reasonable inquiry to determine </w:t>
      </w:r>
      <w:r>
        <w:rPr>
          <w:rFonts w:ascii="Calibri" w:hAnsi="Calibri"/>
          <w:sz w:val="22"/>
          <w:szCs w:val="22"/>
        </w:rPr>
        <w:t xml:space="preserve">bidder </w:t>
      </w:r>
      <w:r w:rsidR="00D31B80">
        <w:rPr>
          <w:rFonts w:ascii="Calibri" w:hAnsi="Calibri"/>
          <w:sz w:val="22"/>
          <w:szCs w:val="22"/>
        </w:rPr>
        <w:t xml:space="preserve">responsibility on a </w:t>
      </w:r>
      <w:r w:rsidR="00D31B80">
        <w:rPr>
          <w:rFonts w:ascii="Calibri" w:hAnsi="Calibri"/>
          <w:sz w:val="22"/>
          <w:szCs w:val="22"/>
        </w:rPr>
        <w:lastRenderedPageBreak/>
        <w:t xml:space="preserve">pass/fail basis.  In determining </w:t>
      </w:r>
      <w:r>
        <w:rPr>
          <w:rFonts w:ascii="Calibri" w:hAnsi="Calibri"/>
          <w:sz w:val="22"/>
          <w:szCs w:val="22"/>
        </w:rPr>
        <w:t xml:space="preserve">bidder </w:t>
      </w:r>
      <w:r w:rsidR="00D31B80">
        <w:rPr>
          <w:rFonts w:ascii="Calibri" w:hAnsi="Calibri"/>
          <w:sz w:val="22"/>
          <w:szCs w:val="22"/>
        </w:rPr>
        <w:t xml:space="preserve">responsibility, </w:t>
      </w:r>
      <w:r w:rsidR="00D74595">
        <w:rPr>
          <w:rFonts w:ascii="Calibri" w:hAnsi="Calibri"/>
          <w:sz w:val="22"/>
          <w:szCs w:val="22"/>
        </w:rPr>
        <w:t xml:space="preserve">Criminal Justice Training Commission </w:t>
      </w:r>
      <w:r w:rsidR="00D31B80">
        <w:rPr>
          <w:rFonts w:ascii="Calibri" w:hAnsi="Calibri"/>
          <w:sz w:val="22"/>
          <w:szCs w:val="22"/>
        </w:rPr>
        <w:t>will consider the following</w:t>
      </w:r>
      <w:r w:rsidR="009F712E">
        <w:rPr>
          <w:rFonts w:ascii="Calibri" w:hAnsi="Calibri"/>
          <w:sz w:val="22"/>
          <w:szCs w:val="22"/>
        </w:rPr>
        <w:t xml:space="preserve"> statutory elements</w:t>
      </w:r>
      <w:r w:rsidR="00D31B80">
        <w:rPr>
          <w:rFonts w:ascii="Calibri" w:hAnsi="Calibri"/>
          <w:sz w:val="22"/>
          <w:szCs w:val="22"/>
        </w:rPr>
        <w:t>:</w:t>
      </w:r>
    </w:p>
    <w:p w14:paraId="4687187F" w14:textId="4A510A61" w:rsidR="00D31B80" w:rsidRDefault="00D31B80" w:rsidP="004247A0">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BC2E8B">
        <w:rPr>
          <w:rFonts w:ascii="Calibri" w:hAnsi="Calibri"/>
          <w:sz w:val="22"/>
          <w:szCs w:val="22"/>
        </w:rPr>
        <w:t xml:space="preserve">bidder’s </w:t>
      </w:r>
      <w:r w:rsidRPr="009E320E">
        <w:rPr>
          <w:rFonts w:ascii="Calibri" w:hAnsi="Calibri"/>
          <w:sz w:val="22"/>
          <w:szCs w:val="22"/>
        </w:rPr>
        <w:t>ability, capacity, and skill to perform the contract or provide the service required</w:t>
      </w:r>
      <w:r w:rsidR="00987FD4">
        <w:rPr>
          <w:rFonts w:ascii="Calibri" w:hAnsi="Calibri"/>
          <w:sz w:val="22"/>
          <w:szCs w:val="22"/>
        </w:rPr>
        <w:t>.</w:t>
      </w:r>
    </w:p>
    <w:p w14:paraId="47C3A1FE" w14:textId="22081497" w:rsidR="00D31B80" w:rsidRDefault="00D31B80" w:rsidP="004247A0">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BC2E8B">
        <w:rPr>
          <w:rFonts w:ascii="Calibri" w:hAnsi="Calibri"/>
          <w:sz w:val="22"/>
          <w:szCs w:val="22"/>
        </w:rPr>
        <w:t xml:space="preserve">bidder’s </w:t>
      </w:r>
      <w:r w:rsidRPr="009E320E">
        <w:rPr>
          <w:rFonts w:ascii="Calibri" w:hAnsi="Calibri"/>
          <w:sz w:val="22"/>
          <w:szCs w:val="22"/>
        </w:rPr>
        <w:t>character, integrity, reputation, judgment, experience, and efficiency</w:t>
      </w:r>
      <w:r w:rsidR="00987FD4">
        <w:rPr>
          <w:rFonts w:ascii="Calibri" w:hAnsi="Calibri"/>
          <w:sz w:val="22"/>
          <w:szCs w:val="22"/>
        </w:rPr>
        <w:t>.</w:t>
      </w:r>
    </w:p>
    <w:p w14:paraId="372A6FA8" w14:textId="2B0AA72B" w:rsidR="00D31B80" w:rsidRDefault="00D31B80" w:rsidP="004247A0">
      <w:pPr>
        <w:numPr>
          <w:ilvl w:val="1"/>
          <w:numId w:val="11"/>
        </w:numPr>
        <w:spacing w:before="120"/>
        <w:ind w:right="720"/>
        <w:jc w:val="both"/>
        <w:rPr>
          <w:rFonts w:ascii="Calibri" w:hAnsi="Calibri"/>
          <w:sz w:val="22"/>
          <w:szCs w:val="22"/>
        </w:rPr>
      </w:pPr>
      <w:r w:rsidRPr="009E320E">
        <w:rPr>
          <w:rFonts w:ascii="Calibri" w:hAnsi="Calibri"/>
          <w:sz w:val="22"/>
          <w:szCs w:val="22"/>
        </w:rPr>
        <w:t>Whether the bidder can perform the contract within the time specified</w:t>
      </w:r>
      <w:r w:rsidR="00987FD4">
        <w:rPr>
          <w:rFonts w:ascii="Calibri" w:hAnsi="Calibri"/>
          <w:sz w:val="22"/>
          <w:szCs w:val="22"/>
        </w:rPr>
        <w:t>.</w:t>
      </w:r>
    </w:p>
    <w:p w14:paraId="720A4676" w14:textId="52BBECF2" w:rsidR="00D31B80" w:rsidRDefault="00D31B80" w:rsidP="004247A0">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637FDF">
        <w:rPr>
          <w:rFonts w:ascii="Calibri" w:hAnsi="Calibri"/>
          <w:sz w:val="22"/>
          <w:szCs w:val="22"/>
        </w:rPr>
        <w:t xml:space="preserve">bidder’s performance </w:t>
      </w:r>
      <w:r w:rsidRPr="009E320E">
        <w:rPr>
          <w:rFonts w:ascii="Calibri" w:hAnsi="Calibri"/>
          <w:sz w:val="22"/>
          <w:szCs w:val="22"/>
        </w:rPr>
        <w:t xml:space="preserve">quality </w:t>
      </w:r>
      <w:r w:rsidR="00637FDF">
        <w:rPr>
          <w:rFonts w:ascii="Calibri" w:hAnsi="Calibri"/>
          <w:sz w:val="22"/>
          <w:szCs w:val="22"/>
        </w:rPr>
        <w:t>pertaining to</w:t>
      </w:r>
      <w:r w:rsidRPr="009E320E">
        <w:rPr>
          <w:rFonts w:ascii="Calibri" w:hAnsi="Calibri"/>
          <w:sz w:val="22"/>
          <w:szCs w:val="22"/>
        </w:rPr>
        <w:t xml:space="preserve"> previous contracts or services</w:t>
      </w:r>
      <w:r w:rsidR="00987FD4">
        <w:rPr>
          <w:rFonts w:ascii="Calibri" w:hAnsi="Calibri"/>
          <w:sz w:val="22"/>
          <w:szCs w:val="22"/>
        </w:rPr>
        <w:t>.</w:t>
      </w:r>
    </w:p>
    <w:p w14:paraId="0F3E132F" w14:textId="0E7DCEF7" w:rsidR="00D31B80" w:rsidRDefault="00D31B80" w:rsidP="004247A0">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637FDF">
        <w:rPr>
          <w:rFonts w:ascii="Calibri" w:hAnsi="Calibri"/>
          <w:sz w:val="22"/>
          <w:szCs w:val="22"/>
        </w:rPr>
        <w:t>bidder’s</w:t>
      </w:r>
      <w:r w:rsidRPr="009E320E">
        <w:rPr>
          <w:rFonts w:ascii="Calibri" w:hAnsi="Calibri"/>
          <w:sz w:val="22"/>
          <w:szCs w:val="22"/>
        </w:rPr>
        <w:t xml:space="preserve"> compliance with laws relating to the contract or services</w:t>
      </w:r>
      <w:r w:rsidR="00987FD4">
        <w:rPr>
          <w:rFonts w:ascii="Calibri" w:hAnsi="Calibri"/>
          <w:sz w:val="22"/>
          <w:szCs w:val="22"/>
        </w:rPr>
        <w:t>.</w:t>
      </w:r>
    </w:p>
    <w:p w14:paraId="5B729E5B" w14:textId="77777777" w:rsidR="00D31B80" w:rsidRDefault="00D31B80" w:rsidP="004247A0">
      <w:pPr>
        <w:numPr>
          <w:ilvl w:val="1"/>
          <w:numId w:val="11"/>
        </w:numPr>
        <w:spacing w:before="120"/>
        <w:ind w:right="720"/>
        <w:jc w:val="both"/>
        <w:rPr>
          <w:rFonts w:ascii="Calibri" w:hAnsi="Calibri"/>
          <w:sz w:val="22"/>
          <w:szCs w:val="22"/>
        </w:rPr>
      </w:pPr>
      <w:r w:rsidRPr="009E320E">
        <w:rPr>
          <w:rFonts w:ascii="Calibri" w:hAnsi="Calibri"/>
          <w:sz w:val="22"/>
          <w:szCs w:val="22"/>
        </w:rPr>
        <w:t xml:space="preserve">Whether, within the three-year period immediately preceding the date of the </w:t>
      </w:r>
      <w:r>
        <w:rPr>
          <w:rFonts w:ascii="Calibri" w:hAnsi="Calibri" w:cs="Arial"/>
          <w:sz w:val="22"/>
          <w:szCs w:val="22"/>
        </w:rPr>
        <w:t>Competitive</w:t>
      </w:r>
      <w:r>
        <w:rPr>
          <w:rFonts w:ascii="Calibri" w:hAnsi="Calibri"/>
          <w:sz w:val="22"/>
          <w:szCs w:val="22"/>
        </w:rPr>
        <w:t xml:space="preserve"> S</w:t>
      </w:r>
      <w:r w:rsidRPr="009E320E">
        <w:rPr>
          <w:rFonts w:ascii="Calibri" w:hAnsi="Calibri"/>
          <w:sz w:val="22"/>
          <w:szCs w:val="22"/>
        </w:rPr>
        <w:t xml:space="preserve">olicitation, the bidder has been determined by a final and binding citation and notice of assessment issued by the </w:t>
      </w:r>
      <w:r>
        <w:rPr>
          <w:rFonts w:ascii="Calibri" w:hAnsi="Calibri"/>
          <w:sz w:val="22"/>
          <w:szCs w:val="22"/>
        </w:rPr>
        <w:t>Washington State Department of Labor and I</w:t>
      </w:r>
      <w:r w:rsidRPr="009E320E">
        <w:rPr>
          <w:rFonts w:ascii="Calibri" w:hAnsi="Calibri"/>
          <w:sz w:val="22"/>
          <w:szCs w:val="22"/>
        </w:rPr>
        <w:t>ndustries or through a civil judgment entered by a court of limited or general jurisdiction to have willfully violated, as defined in RCW</w:t>
      </w:r>
      <w:r>
        <w:rPr>
          <w:rFonts w:ascii="Calibri" w:hAnsi="Calibri"/>
          <w:sz w:val="22"/>
          <w:szCs w:val="22"/>
        </w:rPr>
        <w:t> </w:t>
      </w:r>
      <w:r w:rsidRPr="009E320E">
        <w:rPr>
          <w:rFonts w:ascii="Calibri" w:hAnsi="Calibri"/>
          <w:sz w:val="22"/>
          <w:szCs w:val="22"/>
        </w:rPr>
        <w:t>49.48.082, any provision of chapter 49.46, 49.48, or 49.52 RCW; and</w:t>
      </w:r>
    </w:p>
    <w:p w14:paraId="5731F04F" w14:textId="77777777" w:rsidR="00D31B80" w:rsidRPr="009E320E" w:rsidRDefault="00D31B80" w:rsidP="004247A0">
      <w:pPr>
        <w:numPr>
          <w:ilvl w:val="1"/>
          <w:numId w:val="11"/>
        </w:numPr>
        <w:spacing w:before="120"/>
        <w:ind w:right="720"/>
        <w:jc w:val="both"/>
        <w:rPr>
          <w:rFonts w:ascii="Calibri" w:hAnsi="Calibri"/>
          <w:sz w:val="22"/>
          <w:szCs w:val="22"/>
        </w:rPr>
      </w:pPr>
      <w:r w:rsidRPr="009E320E">
        <w:rPr>
          <w:rFonts w:ascii="Calibri" w:hAnsi="Calibri"/>
          <w:sz w:val="22"/>
          <w:szCs w:val="22"/>
        </w:rPr>
        <w:t>Such other information as may be secured having a bearing on</w:t>
      </w:r>
      <w:r w:rsidR="00CB77E2">
        <w:rPr>
          <w:rFonts w:ascii="Calibri" w:hAnsi="Calibri"/>
          <w:sz w:val="22"/>
          <w:szCs w:val="22"/>
        </w:rPr>
        <w:t xml:space="preserve"> the decision to award the</w:t>
      </w:r>
      <w:r>
        <w:rPr>
          <w:rFonts w:ascii="Calibri" w:hAnsi="Calibri"/>
          <w:sz w:val="22"/>
          <w:szCs w:val="22"/>
        </w:rPr>
        <w:t xml:space="preserve"> C</w:t>
      </w:r>
      <w:r w:rsidRPr="009E320E">
        <w:rPr>
          <w:rFonts w:ascii="Calibri" w:hAnsi="Calibri"/>
          <w:sz w:val="22"/>
          <w:szCs w:val="22"/>
        </w:rPr>
        <w:t>ontract.</w:t>
      </w:r>
    </w:p>
    <w:p w14:paraId="31DCEC14" w14:textId="352FAEB9" w:rsidR="00D31B80" w:rsidRDefault="009F712E" w:rsidP="00D31B80">
      <w:pPr>
        <w:spacing w:before="120"/>
        <w:ind w:left="720" w:right="720"/>
        <w:jc w:val="both"/>
        <w:rPr>
          <w:rFonts w:ascii="Calibri" w:hAnsi="Calibri"/>
          <w:sz w:val="22"/>
          <w:szCs w:val="22"/>
        </w:rPr>
      </w:pPr>
      <w:r w:rsidRPr="00FF7C0D">
        <w:rPr>
          <w:rFonts w:ascii="Calibri" w:hAnsi="Calibri"/>
          <w:i/>
          <w:sz w:val="22"/>
          <w:szCs w:val="22"/>
        </w:rPr>
        <w:t xml:space="preserve">See </w:t>
      </w:r>
      <w:r w:rsidR="004F67C7" w:rsidRPr="004F67C7">
        <w:rPr>
          <w:rFonts w:ascii="Calibri" w:hAnsi="Calibri"/>
          <w:sz w:val="22"/>
          <w:szCs w:val="22"/>
        </w:rPr>
        <w:t>RCW </w:t>
      </w:r>
      <w:r>
        <w:rPr>
          <w:rFonts w:ascii="Calibri" w:hAnsi="Calibri"/>
          <w:sz w:val="22"/>
          <w:szCs w:val="22"/>
        </w:rPr>
        <w:t>39.26.160(2)(a)-(</w:t>
      </w:r>
      <w:r w:rsidR="000E4731">
        <w:rPr>
          <w:rFonts w:ascii="Calibri" w:hAnsi="Calibri"/>
          <w:sz w:val="22"/>
          <w:szCs w:val="22"/>
        </w:rPr>
        <w:t>g</w:t>
      </w:r>
      <w:r>
        <w:rPr>
          <w:rFonts w:ascii="Calibri" w:hAnsi="Calibri"/>
          <w:sz w:val="22"/>
          <w:szCs w:val="22"/>
        </w:rPr>
        <w:t xml:space="preserve">). </w:t>
      </w:r>
      <w:r w:rsidR="004F67C7">
        <w:rPr>
          <w:rFonts w:ascii="Calibri" w:hAnsi="Calibri"/>
          <w:sz w:val="22"/>
          <w:szCs w:val="22"/>
        </w:rPr>
        <w:t xml:space="preserve"> </w:t>
      </w:r>
      <w:r w:rsidR="00D31B80">
        <w:rPr>
          <w:rFonts w:ascii="Calibri" w:hAnsi="Calibri"/>
          <w:sz w:val="22"/>
          <w:szCs w:val="22"/>
        </w:rPr>
        <w:t xml:space="preserve">In addition, </w:t>
      </w:r>
      <w:r w:rsidR="00A55296">
        <w:rPr>
          <w:rFonts w:ascii="Calibri" w:hAnsi="Calibri" w:cs="Arial"/>
          <w:sz w:val="22"/>
          <w:szCs w:val="22"/>
        </w:rPr>
        <w:t>Criminal Justice Training Commission</w:t>
      </w:r>
      <w:r w:rsidR="00A55296">
        <w:rPr>
          <w:rFonts w:ascii="Calibri" w:hAnsi="Calibri"/>
          <w:sz w:val="22"/>
          <w:szCs w:val="22"/>
        </w:rPr>
        <w:t xml:space="preserve"> </w:t>
      </w:r>
      <w:r w:rsidR="00D31B80">
        <w:rPr>
          <w:rFonts w:ascii="Calibri" w:hAnsi="Calibri"/>
          <w:sz w:val="22"/>
          <w:szCs w:val="22"/>
        </w:rPr>
        <w:t>may consider the following:</w:t>
      </w:r>
    </w:p>
    <w:p w14:paraId="03598BE4" w14:textId="2759C471" w:rsidR="00D31B80" w:rsidRDefault="00D31B80" w:rsidP="004247A0">
      <w:pPr>
        <w:numPr>
          <w:ilvl w:val="0"/>
          <w:numId w:val="6"/>
        </w:numPr>
        <w:spacing w:before="120"/>
        <w:ind w:left="1440" w:right="720"/>
        <w:jc w:val="both"/>
        <w:rPr>
          <w:rFonts w:ascii="Calibri" w:hAnsi="Calibri"/>
          <w:sz w:val="22"/>
          <w:szCs w:val="22"/>
        </w:rPr>
      </w:pPr>
      <w:r>
        <w:rPr>
          <w:rFonts w:ascii="Calibri" w:hAnsi="Calibri"/>
          <w:sz w:val="22"/>
          <w:szCs w:val="22"/>
        </w:rPr>
        <w:t xml:space="preserve">Financial Information: </w:t>
      </w:r>
      <w:r w:rsidR="00A55296">
        <w:rPr>
          <w:rFonts w:ascii="Calibri" w:hAnsi="Calibri" w:cs="Arial"/>
          <w:sz w:val="22"/>
          <w:szCs w:val="22"/>
        </w:rPr>
        <w:t>Criminal Justice Training Commission</w:t>
      </w:r>
      <w:r w:rsidR="00A55296" w:rsidRPr="00E42621">
        <w:rPr>
          <w:rFonts w:ascii="Calibri" w:hAnsi="Calibri"/>
          <w:sz w:val="22"/>
          <w:szCs w:val="22"/>
        </w:rPr>
        <w:t xml:space="preserve"> </w:t>
      </w:r>
      <w:r w:rsidRPr="00E42621">
        <w:rPr>
          <w:rFonts w:ascii="Calibri" w:hAnsi="Calibri"/>
          <w:sz w:val="22"/>
          <w:szCs w:val="22"/>
        </w:rPr>
        <w:t>may request financial statements, credit ratings, references, record of past performance, clarification of bidder’s offer, on-site inspection of bidder's or subcontractor's facilities, or other information as necessary</w:t>
      </w:r>
      <w:r w:rsidR="000E4731" w:rsidRPr="000E4731">
        <w:rPr>
          <w:rFonts w:ascii="Calibri" w:hAnsi="Calibri"/>
          <w:sz w:val="22"/>
          <w:szCs w:val="22"/>
        </w:rPr>
        <w:t xml:space="preserve"> </w:t>
      </w:r>
      <w:r w:rsidR="000E4731">
        <w:rPr>
          <w:rFonts w:ascii="Calibri" w:hAnsi="Calibri"/>
          <w:sz w:val="22"/>
          <w:szCs w:val="22"/>
        </w:rPr>
        <w:t>to determine bidder’s capacity to perform and the enforceability of bidder’s contractual commitments</w:t>
      </w:r>
      <w:r w:rsidRPr="00E42621">
        <w:rPr>
          <w:rFonts w:ascii="Calibri" w:hAnsi="Calibri"/>
          <w:sz w:val="22"/>
          <w:szCs w:val="22"/>
        </w:rPr>
        <w:t>.  Failure to respond to these requests may result in a bid being rejected as non-responsive.</w:t>
      </w:r>
    </w:p>
    <w:p w14:paraId="1D586E64" w14:textId="718959CE" w:rsidR="00D31B80" w:rsidRPr="00150FA5" w:rsidRDefault="00D31B80" w:rsidP="004247A0">
      <w:pPr>
        <w:numPr>
          <w:ilvl w:val="0"/>
          <w:numId w:val="6"/>
        </w:numPr>
        <w:spacing w:before="120"/>
        <w:ind w:left="1440" w:right="720"/>
        <w:jc w:val="both"/>
        <w:rPr>
          <w:rFonts w:ascii="Calibri" w:hAnsi="Calibri"/>
          <w:b/>
          <w:sz w:val="22"/>
          <w:szCs w:val="22"/>
        </w:rPr>
      </w:pPr>
      <w:r w:rsidRPr="001A2B86">
        <w:rPr>
          <w:rFonts w:ascii="Calibri" w:hAnsi="Calibri"/>
          <w:sz w:val="22"/>
          <w:szCs w:val="22"/>
        </w:rPr>
        <w:t xml:space="preserve">References: </w:t>
      </w:r>
      <w:r>
        <w:rPr>
          <w:rFonts w:ascii="Calibri" w:hAnsi="Calibri"/>
          <w:sz w:val="22"/>
          <w:szCs w:val="22"/>
        </w:rPr>
        <w:t xml:space="preserve"> </w:t>
      </w:r>
      <w:r w:rsidR="00A55296">
        <w:rPr>
          <w:rFonts w:ascii="Calibri" w:hAnsi="Calibri" w:cs="Arial"/>
          <w:sz w:val="22"/>
          <w:szCs w:val="22"/>
        </w:rPr>
        <w:t>Criminal Justice Training Commission</w:t>
      </w:r>
      <w:r w:rsidR="00A55296" w:rsidRPr="001A2B86">
        <w:rPr>
          <w:rFonts w:ascii="Calibri" w:hAnsi="Calibri"/>
          <w:sz w:val="22"/>
          <w:szCs w:val="22"/>
        </w:rPr>
        <w:t xml:space="preserve"> </w:t>
      </w:r>
      <w:r w:rsidRPr="001A2B86">
        <w:rPr>
          <w:rFonts w:ascii="Calibri" w:hAnsi="Calibri"/>
          <w:sz w:val="22"/>
          <w:szCs w:val="22"/>
        </w:rPr>
        <w:t xml:space="preserve">reserves the right to use references to confirm satisfactory customer service, performance, satisfaction with service/product, knowledge of products/service/industry and timeliness. </w:t>
      </w:r>
      <w:r>
        <w:rPr>
          <w:rFonts w:ascii="Calibri" w:hAnsi="Calibri"/>
          <w:sz w:val="22"/>
          <w:szCs w:val="22"/>
        </w:rPr>
        <w:t xml:space="preserve"> </w:t>
      </w:r>
      <w:r w:rsidRPr="001A2B86">
        <w:rPr>
          <w:rFonts w:ascii="Calibri" w:hAnsi="Calibri"/>
          <w:sz w:val="22"/>
          <w:szCs w:val="22"/>
        </w:rPr>
        <w:t>Any negative or unsatisfactory reference can be reason for rejecting a bidder as non-responsible.</w:t>
      </w:r>
    </w:p>
    <w:p w14:paraId="648FAD85" w14:textId="090FF484" w:rsidR="00D31B80" w:rsidRPr="0051531F" w:rsidRDefault="00D31B80" w:rsidP="004247A0">
      <w:pPr>
        <w:numPr>
          <w:ilvl w:val="0"/>
          <w:numId w:val="5"/>
        </w:numPr>
        <w:spacing w:before="240"/>
        <w:ind w:left="734" w:hanging="547"/>
        <w:jc w:val="both"/>
        <w:rPr>
          <w:rFonts w:ascii="Calibri" w:hAnsi="Calibri"/>
          <w:sz w:val="22"/>
          <w:szCs w:val="22"/>
        </w:rPr>
      </w:pPr>
      <w:r>
        <w:rPr>
          <w:rFonts w:ascii="Calibri" w:hAnsi="Calibri"/>
          <w:b/>
          <w:smallCaps/>
          <w:sz w:val="22"/>
          <w:szCs w:val="22"/>
        </w:rPr>
        <w:t>Contract Negotiations (Step 5)</w:t>
      </w:r>
      <w:r>
        <w:rPr>
          <w:rFonts w:ascii="Calibri" w:hAnsi="Calibri"/>
          <w:sz w:val="22"/>
          <w:szCs w:val="22"/>
        </w:rPr>
        <w:t xml:space="preserve">.  </w:t>
      </w:r>
      <w:r w:rsidR="00A55296">
        <w:rPr>
          <w:rFonts w:ascii="Calibri" w:hAnsi="Calibri" w:cs="Arial"/>
          <w:sz w:val="22"/>
          <w:szCs w:val="22"/>
        </w:rPr>
        <w:t>Criminal Justice Training Commission</w:t>
      </w:r>
      <w:r w:rsidR="00A55296" w:rsidRPr="000E36D7">
        <w:rPr>
          <w:rFonts w:ascii="Calibri" w:hAnsi="Calibri"/>
          <w:sz w:val="22"/>
          <w:szCs w:val="22"/>
        </w:rPr>
        <w:t xml:space="preserve"> </w:t>
      </w:r>
      <w:r w:rsidRPr="000E36D7">
        <w:rPr>
          <w:rFonts w:ascii="Calibri" w:hAnsi="Calibri"/>
          <w:sz w:val="22"/>
          <w:szCs w:val="22"/>
        </w:rPr>
        <w:t>may negotiate with the highest scored responsive</w:t>
      </w:r>
      <w:r>
        <w:rPr>
          <w:rFonts w:ascii="Calibri" w:hAnsi="Calibri"/>
          <w:sz w:val="22"/>
          <w:szCs w:val="22"/>
        </w:rPr>
        <w:t>,</w:t>
      </w:r>
      <w:r w:rsidRPr="000E36D7">
        <w:rPr>
          <w:rFonts w:ascii="Calibri" w:hAnsi="Calibri"/>
          <w:sz w:val="22"/>
          <w:szCs w:val="22"/>
        </w:rPr>
        <w:t xml:space="preserve"> responsible bidder to finalize the </w:t>
      </w:r>
      <w:r>
        <w:rPr>
          <w:rFonts w:ascii="Calibri" w:hAnsi="Calibri"/>
          <w:sz w:val="22"/>
          <w:szCs w:val="22"/>
        </w:rPr>
        <w:t>C</w:t>
      </w:r>
      <w:r w:rsidRPr="000E36D7">
        <w:rPr>
          <w:rFonts w:ascii="Calibri" w:hAnsi="Calibri"/>
          <w:sz w:val="22"/>
          <w:szCs w:val="22"/>
        </w:rPr>
        <w:t xml:space="preserve">ontract and to determine if the </w:t>
      </w:r>
      <w:r w:rsidR="00F71772">
        <w:rPr>
          <w:rFonts w:ascii="Calibri" w:hAnsi="Calibri"/>
          <w:sz w:val="22"/>
          <w:szCs w:val="22"/>
        </w:rPr>
        <w:t>proposal</w:t>
      </w:r>
      <w:r w:rsidR="00F71772" w:rsidRPr="000E36D7">
        <w:rPr>
          <w:rFonts w:ascii="Calibri" w:hAnsi="Calibri"/>
          <w:sz w:val="22"/>
          <w:szCs w:val="22"/>
        </w:rPr>
        <w:t xml:space="preserve"> </w:t>
      </w:r>
      <w:r w:rsidRPr="000E36D7">
        <w:rPr>
          <w:rFonts w:ascii="Calibri" w:hAnsi="Calibri"/>
          <w:sz w:val="22"/>
          <w:szCs w:val="22"/>
        </w:rPr>
        <w:t xml:space="preserve">may be improved.  If, after a reasonable </w:t>
      </w:r>
      <w:proofErr w:type="gramStart"/>
      <w:r w:rsidRPr="000E36D7">
        <w:rPr>
          <w:rFonts w:ascii="Calibri" w:hAnsi="Calibri"/>
          <w:sz w:val="22"/>
          <w:szCs w:val="22"/>
        </w:rPr>
        <w:t>period of time</w:t>
      </w:r>
      <w:proofErr w:type="gramEnd"/>
      <w:r w:rsidRPr="000E36D7">
        <w:rPr>
          <w:rFonts w:ascii="Calibri" w:hAnsi="Calibri"/>
          <w:sz w:val="22"/>
          <w:szCs w:val="22"/>
        </w:rPr>
        <w:t xml:space="preserve">, </w:t>
      </w:r>
      <w:r w:rsidR="00A55296">
        <w:rPr>
          <w:rFonts w:ascii="Calibri" w:hAnsi="Calibri" w:cs="Arial"/>
          <w:sz w:val="22"/>
          <w:szCs w:val="22"/>
        </w:rPr>
        <w:t>Criminal Justice Training Commission</w:t>
      </w:r>
      <w:r w:rsidRPr="000E36D7">
        <w:rPr>
          <w:rFonts w:ascii="Calibri" w:hAnsi="Calibri"/>
          <w:sz w:val="22"/>
          <w:szCs w:val="22"/>
        </w:rPr>
        <w:t xml:space="preserve">, in its </w:t>
      </w:r>
      <w:r w:rsidR="00FD12C6">
        <w:rPr>
          <w:rFonts w:ascii="Calibri" w:hAnsi="Calibri"/>
          <w:sz w:val="22"/>
          <w:szCs w:val="22"/>
        </w:rPr>
        <w:t xml:space="preserve">sole </w:t>
      </w:r>
      <w:r w:rsidRPr="000E36D7">
        <w:rPr>
          <w:rFonts w:ascii="Calibri" w:hAnsi="Calibri"/>
          <w:sz w:val="22"/>
          <w:szCs w:val="22"/>
        </w:rPr>
        <w:t>judgement, canno</w:t>
      </w:r>
      <w:r w:rsidR="00CB77E2">
        <w:rPr>
          <w:rFonts w:ascii="Calibri" w:hAnsi="Calibri"/>
          <w:sz w:val="22"/>
          <w:szCs w:val="22"/>
        </w:rPr>
        <w:t>t reach agreement on acceptable</w:t>
      </w:r>
      <w:r>
        <w:rPr>
          <w:rFonts w:ascii="Calibri" w:hAnsi="Calibri"/>
          <w:sz w:val="22"/>
          <w:szCs w:val="22"/>
        </w:rPr>
        <w:t xml:space="preserve"> C</w:t>
      </w:r>
      <w:r w:rsidRPr="000E36D7">
        <w:rPr>
          <w:rFonts w:ascii="Calibri" w:hAnsi="Calibri"/>
          <w:sz w:val="22"/>
          <w:szCs w:val="22"/>
        </w:rPr>
        <w:t xml:space="preserve">ontract terms with </w:t>
      </w:r>
      <w:r w:rsidR="000E4731">
        <w:rPr>
          <w:rFonts w:ascii="Calibri" w:hAnsi="Calibri"/>
          <w:sz w:val="22"/>
          <w:szCs w:val="22"/>
        </w:rPr>
        <w:t>such bidder</w:t>
      </w:r>
      <w:r w:rsidRPr="000E36D7">
        <w:rPr>
          <w:rFonts w:ascii="Calibri" w:hAnsi="Calibri"/>
          <w:sz w:val="22"/>
          <w:szCs w:val="22"/>
        </w:rPr>
        <w:t xml:space="preserve">, </w:t>
      </w:r>
      <w:r w:rsidR="00A55296">
        <w:rPr>
          <w:rFonts w:ascii="Calibri" w:hAnsi="Calibri" w:cs="Arial"/>
          <w:sz w:val="22"/>
          <w:szCs w:val="22"/>
        </w:rPr>
        <w:t>Criminal Justice Training Commission</w:t>
      </w:r>
      <w:r w:rsidR="00A55296" w:rsidRPr="000E36D7">
        <w:rPr>
          <w:rFonts w:ascii="Calibri" w:hAnsi="Calibri"/>
          <w:sz w:val="22"/>
          <w:szCs w:val="22"/>
        </w:rPr>
        <w:t xml:space="preserve"> </w:t>
      </w:r>
      <w:r w:rsidRPr="000E36D7">
        <w:rPr>
          <w:rFonts w:ascii="Calibri" w:hAnsi="Calibri"/>
          <w:sz w:val="22"/>
          <w:szCs w:val="22"/>
        </w:rPr>
        <w:t xml:space="preserve">may suspend negotiations and undertake negotiations with the next </w:t>
      </w:r>
      <w:r w:rsidR="000E4731" w:rsidRPr="000E36D7">
        <w:rPr>
          <w:rFonts w:ascii="Calibri" w:hAnsi="Calibri"/>
          <w:sz w:val="22"/>
          <w:szCs w:val="22"/>
        </w:rPr>
        <w:t>highest scored responsive</w:t>
      </w:r>
      <w:r w:rsidR="000E4731">
        <w:rPr>
          <w:rFonts w:ascii="Calibri" w:hAnsi="Calibri"/>
          <w:sz w:val="22"/>
          <w:szCs w:val="22"/>
        </w:rPr>
        <w:t>,</w:t>
      </w:r>
      <w:r w:rsidR="000E4731" w:rsidRPr="000E36D7">
        <w:rPr>
          <w:rFonts w:ascii="Calibri" w:hAnsi="Calibri"/>
          <w:sz w:val="22"/>
          <w:szCs w:val="22"/>
        </w:rPr>
        <w:t xml:space="preserve"> responsible </w:t>
      </w:r>
      <w:r w:rsidRPr="000E36D7">
        <w:rPr>
          <w:rFonts w:ascii="Calibri" w:hAnsi="Calibri"/>
          <w:sz w:val="22"/>
          <w:szCs w:val="22"/>
        </w:rPr>
        <w:t>bidder as determined by the evaluations</w:t>
      </w:r>
      <w:r>
        <w:rPr>
          <w:rFonts w:ascii="Calibri" w:hAnsi="Calibri"/>
          <w:sz w:val="22"/>
          <w:szCs w:val="22"/>
        </w:rPr>
        <w:t>.</w:t>
      </w:r>
    </w:p>
    <w:p w14:paraId="7700B42F" w14:textId="179D052A" w:rsidR="00D31B80" w:rsidRPr="00636958" w:rsidRDefault="00D31B80" w:rsidP="004247A0">
      <w:pPr>
        <w:numPr>
          <w:ilvl w:val="0"/>
          <w:numId w:val="5"/>
        </w:numPr>
        <w:spacing w:before="240"/>
        <w:ind w:left="734" w:hanging="547"/>
        <w:jc w:val="both"/>
        <w:rPr>
          <w:rFonts w:ascii="Calibri" w:hAnsi="Calibri"/>
          <w:sz w:val="22"/>
          <w:szCs w:val="22"/>
        </w:rPr>
      </w:pPr>
      <w:r>
        <w:rPr>
          <w:rFonts w:ascii="Calibri" w:hAnsi="Calibri"/>
          <w:b/>
          <w:smallCaps/>
          <w:sz w:val="22"/>
          <w:szCs w:val="22"/>
        </w:rPr>
        <w:t>Announcement</w:t>
      </w:r>
      <w:r w:rsidRPr="00A1392C">
        <w:rPr>
          <w:rFonts w:ascii="Calibri" w:hAnsi="Calibri"/>
          <w:b/>
          <w:smallCaps/>
          <w:sz w:val="22"/>
          <w:szCs w:val="22"/>
        </w:rPr>
        <w:t xml:space="preserve"> of Apparent Successful Bidder</w:t>
      </w:r>
      <w:r w:rsidRPr="00A1392C">
        <w:rPr>
          <w:rFonts w:ascii="Calibri" w:hAnsi="Calibri"/>
          <w:sz w:val="22"/>
          <w:szCs w:val="22"/>
        </w:rPr>
        <w:t xml:space="preserve">.  </w:t>
      </w:r>
      <w:r w:rsidR="00A55296" w:rsidRPr="00A55296">
        <w:rPr>
          <w:rFonts w:ascii="Calibri" w:hAnsi="Calibri"/>
          <w:sz w:val="22"/>
          <w:szCs w:val="22"/>
        </w:rPr>
        <w:t xml:space="preserve">Criminal Justice Training Commission </w:t>
      </w:r>
      <w:r w:rsidRPr="00A1392C">
        <w:rPr>
          <w:rFonts w:ascii="Calibri" w:hAnsi="Calibri"/>
          <w:sz w:val="22"/>
          <w:szCs w:val="22"/>
        </w:rPr>
        <w:t>will determine the Apparent Successful Bidder (</w:t>
      </w:r>
      <w:r>
        <w:rPr>
          <w:rFonts w:ascii="Calibri" w:hAnsi="Calibri"/>
          <w:sz w:val="22"/>
          <w:szCs w:val="22"/>
        </w:rPr>
        <w:t>“</w:t>
      </w:r>
      <w:r w:rsidRPr="00A1392C">
        <w:rPr>
          <w:rFonts w:ascii="Calibri" w:hAnsi="Calibri"/>
          <w:sz w:val="22"/>
          <w:szCs w:val="22"/>
        </w:rPr>
        <w:t>ASB</w:t>
      </w:r>
      <w:r>
        <w:rPr>
          <w:rFonts w:ascii="Calibri" w:hAnsi="Calibri"/>
          <w:sz w:val="22"/>
          <w:szCs w:val="22"/>
        </w:rPr>
        <w:t>”</w:t>
      </w:r>
      <w:r w:rsidRPr="00A1392C">
        <w:rPr>
          <w:rFonts w:ascii="Calibri" w:hAnsi="Calibri"/>
          <w:sz w:val="22"/>
          <w:szCs w:val="22"/>
        </w:rPr>
        <w:t xml:space="preserve">).  The ASB will be </w:t>
      </w:r>
      <w:r>
        <w:rPr>
          <w:rFonts w:ascii="Calibri" w:hAnsi="Calibri"/>
          <w:sz w:val="22"/>
          <w:szCs w:val="22"/>
        </w:rPr>
        <w:t>t</w:t>
      </w:r>
      <w:r w:rsidRPr="00A1392C">
        <w:rPr>
          <w:rFonts w:ascii="Calibri" w:hAnsi="Calibri"/>
          <w:sz w:val="22"/>
          <w:szCs w:val="22"/>
        </w:rPr>
        <w:t xml:space="preserve">he responsive and responsible bidder(s) that </w:t>
      </w:r>
      <w:r>
        <w:rPr>
          <w:rFonts w:ascii="Calibri" w:hAnsi="Calibri"/>
          <w:sz w:val="22"/>
          <w:szCs w:val="22"/>
        </w:rPr>
        <w:t xml:space="preserve">best </w:t>
      </w:r>
      <w:r w:rsidRPr="00A1392C">
        <w:rPr>
          <w:rFonts w:ascii="Calibri" w:hAnsi="Calibri"/>
          <w:sz w:val="22"/>
          <w:szCs w:val="22"/>
        </w:rPr>
        <w:t xml:space="preserve">meet(s) the </w:t>
      </w:r>
      <w:r>
        <w:rPr>
          <w:rFonts w:ascii="Calibri" w:hAnsi="Calibri" w:cs="Arial"/>
          <w:sz w:val="22"/>
          <w:szCs w:val="22"/>
        </w:rPr>
        <w:t>Competitive Solicitation</w:t>
      </w:r>
      <w:r w:rsidRPr="00636958">
        <w:rPr>
          <w:rFonts w:ascii="Calibri" w:hAnsi="Calibri"/>
          <w:sz w:val="22"/>
          <w:szCs w:val="22"/>
        </w:rPr>
        <w:t xml:space="preserve"> requirements and </w:t>
      </w:r>
      <w:r>
        <w:rPr>
          <w:rFonts w:ascii="Calibri" w:hAnsi="Calibri"/>
          <w:sz w:val="22"/>
          <w:szCs w:val="22"/>
        </w:rPr>
        <w:t xml:space="preserve">presents the best total value, </w:t>
      </w:r>
      <w:r w:rsidRPr="00636958">
        <w:rPr>
          <w:rFonts w:ascii="Calibri" w:hAnsi="Calibri"/>
          <w:sz w:val="22"/>
          <w:szCs w:val="22"/>
        </w:rPr>
        <w:t xml:space="preserve">as calculated </w:t>
      </w:r>
      <w:r>
        <w:rPr>
          <w:rFonts w:ascii="Calibri" w:hAnsi="Calibri"/>
          <w:sz w:val="22"/>
          <w:szCs w:val="22"/>
        </w:rPr>
        <w:t>consistent with the instructions</w:t>
      </w:r>
      <w:r w:rsidRPr="00636958">
        <w:rPr>
          <w:rFonts w:ascii="Calibri" w:hAnsi="Calibri"/>
          <w:sz w:val="22"/>
          <w:szCs w:val="22"/>
        </w:rPr>
        <w:t xml:space="preserve"> set forth in </w:t>
      </w:r>
      <w:r w:rsidRPr="00E35101">
        <w:rPr>
          <w:rFonts w:ascii="Calibri" w:hAnsi="Calibri"/>
          <w:b/>
          <w:i/>
          <w:sz w:val="22"/>
          <w:szCs w:val="22"/>
        </w:rPr>
        <w:t xml:space="preserve">Exhibit </w:t>
      </w:r>
      <w:r w:rsidR="00AC76D8">
        <w:rPr>
          <w:rFonts w:ascii="Calibri" w:hAnsi="Calibri"/>
          <w:b/>
          <w:i/>
          <w:sz w:val="22"/>
          <w:szCs w:val="22"/>
        </w:rPr>
        <w:t>B</w:t>
      </w:r>
      <w:r w:rsidR="00AC76D8" w:rsidRPr="00E35101">
        <w:rPr>
          <w:rFonts w:ascii="Calibri" w:hAnsi="Calibri"/>
          <w:b/>
          <w:i/>
          <w:sz w:val="22"/>
          <w:szCs w:val="22"/>
        </w:rPr>
        <w:t xml:space="preserve"> </w:t>
      </w:r>
      <w:r w:rsidRPr="00E35101">
        <w:rPr>
          <w:rFonts w:ascii="Calibri" w:hAnsi="Calibri"/>
          <w:b/>
          <w:i/>
          <w:sz w:val="22"/>
          <w:szCs w:val="22"/>
        </w:rPr>
        <w:t xml:space="preserve">– </w:t>
      </w:r>
      <w:r w:rsidR="006E798C">
        <w:rPr>
          <w:rFonts w:ascii="Calibri" w:hAnsi="Calibri"/>
          <w:b/>
          <w:i/>
          <w:sz w:val="22"/>
          <w:szCs w:val="22"/>
        </w:rPr>
        <w:t>Proposal</w:t>
      </w:r>
      <w:r>
        <w:rPr>
          <w:rFonts w:ascii="Calibri" w:hAnsi="Calibri"/>
          <w:sz w:val="22"/>
          <w:szCs w:val="22"/>
        </w:rPr>
        <w:t xml:space="preserve">, and other factors as set forth in this </w:t>
      </w:r>
      <w:r>
        <w:rPr>
          <w:rFonts w:ascii="Calibri" w:hAnsi="Calibri" w:cs="Arial"/>
          <w:sz w:val="22"/>
          <w:szCs w:val="22"/>
        </w:rPr>
        <w:t>Competitive</w:t>
      </w:r>
      <w:r>
        <w:rPr>
          <w:rFonts w:ascii="Calibri" w:hAnsi="Calibri"/>
          <w:sz w:val="22"/>
          <w:szCs w:val="22"/>
        </w:rPr>
        <w:t xml:space="preserve"> Solicitation</w:t>
      </w:r>
      <w:r w:rsidRPr="00433660">
        <w:rPr>
          <w:rFonts w:ascii="Calibri" w:hAnsi="Calibri"/>
          <w:sz w:val="22"/>
          <w:szCs w:val="22"/>
        </w:rPr>
        <w:t xml:space="preserve"> </w:t>
      </w:r>
      <w:r>
        <w:rPr>
          <w:rFonts w:ascii="Calibri" w:hAnsi="Calibri"/>
          <w:sz w:val="22"/>
          <w:szCs w:val="22"/>
        </w:rPr>
        <w:t>including any applicable state procurement priority or preference.</w:t>
      </w:r>
    </w:p>
    <w:p w14:paraId="710D6C5A" w14:textId="76525171" w:rsidR="00D31B80" w:rsidRDefault="00D31B80" w:rsidP="004247A0">
      <w:pPr>
        <w:numPr>
          <w:ilvl w:val="0"/>
          <w:numId w:val="6"/>
        </w:numPr>
        <w:spacing w:before="120"/>
        <w:ind w:left="1440" w:right="720"/>
        <w:jc w:val="both"/>
        <w:rPr>
          <w:rFonts w:ascii="Calibri" w:hAnsi="Calibri"/>
          <w:sz w:val="22"/>
          <w:szCs w:val="22"/>
        </w:rPr>
      </w:pPr>
      <w:r w:rsidRPr="00A1392C">
        <w:rPr>
          <w:rFonts w:ascii="Calibri" w:hAnsi="Calibri"/>
          <w:sz w:val="22"/>
          <w:szCs w:val="22"/>
        </w:rPr>
        <w:lastRenderedPageBreak/>
        <w:t xml:space="preserve">Designation as an </w:t>
      </w:r>
      <w:r>
        <w:rPr>
          <w:rFonts w:ascii="Calibri" w:hAnsi="Calibri"/>
          <w:sz w:val="22"/>
          <w:szCs w:val="22"/>
        </w:rPr>
        <w:t>ASB</w:t>
      </w:r>
      <w:r w:rsidRPr="00A1392C">
        <w:rPr>
          <w:rFonts w:ascii="Calibri" w:hAnsi="Calibri"/>
          <w:sz w:val="22"/>
          <w:szCs w:val="22"/>
        </w:rPr>
        <w:t xml:space="preserve"> does not imply that </w:t>
      </w:r>
      <w:r w:rsidR="005256AB">
        <w:rPr>
          <w:rFonts w:ascii="Calibri" w:hAnsi="Calibri" w:cs="Arial"/>
          <w:sz w:val="22"/>
          <w:szCs w:val="22"/>
        </w:rPr>
        <w:t>Criminal Justice Training Commission</w:t>
      </w:r>
      <w:r w:rsidR="005256AB" w:rsidRPr="00A1392C">
        <w:rPr>
          <w:rFonts w:ascii="Calibri" w:hAnsi="Calibri"/>
          <w:sz w:val="22"/>
          <w:szCs w:val="22"/>
        </w:rPr>
        <w:t xml:space="preserve"> </w:t>
      </w:r>
      <w:r w:rsidRPr="00A1392C">
        <w:rPr>
          <w:rFonts w:ascii="Calibri" w:hAnsi="Calibri"/>
          <w:sz w:val="22"/>
          <w:szCs w:val="22"/>
        </w:rPr>
        <w:t>will issue an award</w:t>
      </w:r>
      <w:r>
        <w:rPr>
          <w:rFonts w:ascii="Calibri" w:hAnsi="Calibri"/>
          <w:sz w:val="22"/>
          <w:szCs w:val="22"/>
        </w:rPr>
        <w:t xml:space="preserve"> for</w:t>
      </w:r>
      <w:r w:rsidRPr="00A1392C">
        <w:rPr>
          <w:rFonts w:ascii="Calibri" w:hAnsi="Calibri"/>
          <w:sz w:val="22"/>
          <w:szCs w:val="22"/>
        </w:rPr>
        <w:t xml:space="preserve"> </w:t>
      </w:r>
      <w:r w:rsidR="00CB77E2">
        <w:rPr>
          <w:rFonts w:ascii="Calibri" w:hAnsi="Calibri"/>
          <w:sz w:val="22"/>
          <w:szCs w:val="22"/>
        </w:rPr>
        <w:t xml:space="preserve">a </w:t>
      </w:r>
      <w:r>
        <w:rPr>
          <w:rFonts w:ascii="Calibri" w:hAnsi="Calibri"/>
          <w:sz w:val="22"/>
          <w:szCs w:val="22"/>
        </w:rPr>
        <w:t xml:space="preserve">Contract </w:t>
      </w:r>
      <w:r w:rsidRPr="00A1392C">
        <w:rPr>
          <w:rFonts w:ascii="Calibri" w:hAnsi="Calibri"/>
          <w:sz w:val="22"/>
          <w:szCs w:val="22"/>
        </w:rPr>
        <w:t xml:space="preserve">to your firm. </w:t>
      </w:r>
      <w:r>
        <w:rPr>
          <w:rFonts w:ascii="Calibri" w:hAnsi="Calibri"/>
          <w:sz w:val="22"/>
          <w:szCs w:val="22"/>
        </w:rPr>
        <w:t xml:space="preserve"> Rather, t</w:t>
      </w:r>
      <w:r w:rsidRPr="00A1392C">
        <w:rPr>
          <w:rFonts w:ascii="Calibri" w:hAnsi="Calibri"/>
          <w:sz w:val="22"/>
          <w:szCs w:val="22"/>
        </w:rPr>
        <w:t xml:space="preserve">his designation allows </w:t>
      </w:r>
      <w:r w:rsidR="005256AB">
        <w:rPr>
          <w:rFonts w:ascii="Calibri" w:hAnsi="Calibri" w:cs="Arial"/>
          <w:sz w:val="22"/>
          <w:szCs w:val="22"/>
        </w:rPr>
        <w:t>Criminal Justice Training Commission</w:t>
      </w:r>
      <w:r w:rsidR="005256AB" w:rsidRPr="00A1392C">
        <w:rPr>
          <w:rFonts w:ascii="Calibri" w:hAnsi="Calibri"/>
          <w:sz w:val="22"/>
          <w:szCs w:val="22"/>
        </w:rPr>
        <w:t xml:space="preserve"> </w:t>
      </w:r>
      <w:r w:rsidRPr="00A1392C">
        <w:rPr>
          <w:rFonts w:ascii="Calibri" w:hAnsi="Calibri"/>
          <w:sz w:val="22"/>
          <w:szCs w:val="22"/>
        </w:rPr>
        <w:t xml:space="preserve">to perform </w:t>
      </w:r>
      <w:r>
        <w:rPr>
          <w:rFonts w:ascii="Calibri" w:hAnsi="Calibri"/>
          <w:sz w:val="22"/>
          <w:szCs w:val="22"/>
        </w:rPr>
        <w:t>further</w:t>
      </w:r>
      <w:r w:rsidRPr="00A1392C">
        <w:rPr>
          <w:rFonts w:ascii="Calibri" w:hAnsi="Calibri"/>
          <w:sz w:val="22"/>
          <w:szCs w:val="22"/>
        </w:rPr>
        <w:t xml:space="preserve"> analysis and ask for additional documentation. </w:t>
      </w:r>
      <w:r>
        <w:rPr>
          <w:rFonts w:ascii="Calibri" w:hAnsi="Calibri"/>
          <w:sz w:val="22"/>
          <w:szCs w:val="22"/>
        </w:rPr>
        <w:t xml:space="preserve"> </w:t>
      </w:r>
      <w:r w:rsidRPr="00A1392C">
        <w:rPr>
          <w:rFonts w:ascii="Calibri" w:hAnsi="Calibri"/>
          <w:sz w:val="22"/>
          <w:szCs w:val="22"/>
        </w:rPr>
        <w:t xml:space="preserve">The bidder must not construe this as an award, impending award, attempt to negotiate, etc. </w:t>
      </w:r>
      <w:r>
        <w:rPr>
          <w:rFonts w:ascii="Calibri" w:hAnsi="Calibri"/>
          <w:sz w:val="22"/>
          <w:szCs w:val="22"/>
        </w:rPr>
        <w:t xml:space="preserve"> </w:t>
      </w:r>
      <w:r w:rsidRPr="00A1392C">
        <w:rPr>
          <w:rFonts w:ascii="Calibri" w:hAnsi="Calibri"/>
          <w:sz w:val="22"/>
          <w:szCs w:val="22"/>
        </w:rPr>
        <w:t xml:space="preserve">If a bidder acts or fails to act </w:t>
      </w:r>
      <w:proofErr w:type="gramStart"/>
      <w:r w:rsidRPr="00A1392C">
        <w:rPr>
          <w:rFonts w:ascii="Calibri" w:hAnsi="Calibri"/>
          <w:sz w:val="22"/>
          <w:szCs w:val="22"/>
        </w:rPr>
        <w:t>as a result of</w:t>
      </w:r>
      <w:proofErr w:type="gramEnd"/>
      <w:r w:rsidRPr="00A1392C">
        <w:rPr>
          <w:rFonts w:ascii="Calibri" w:hAnsi="Calibri"/>
          <w:sz w:val="22"/>
          <w:szCs w:val="22"/>
        </w:rPr>
        <w:t xml:space="preserve"> this notification, it does so at its own risk and expense.</w:t>
      </w:r>
    </w:p>
    <w:p w14:paraId="2B02AD83" w14:textId="77777777" w:rsidR="00D31B80" w:rsidRPr="00636958" w:rsidRDefault="00D31B80" w:rsidP="004247A0">
      <w:pPr>
        <w:numPr>
          <w:ilvl w:val="0"/>
          <w:numId w:val="6"/>
        </w:numPr>
        <w:spacing w:before="120"/>
        <w:ind w:left="1440" w:right="720"/>
        <w:jc w:val="both"/>
        <w:rPr>
          <w:rFonts w:ascii="Calibri" w:hAnsi="Calibri"/>
          <w:sz w:val="22"/>
          <w:szCs w:val="22"/>
        </w:rPr>
      </w:pPr>
      <w:r w:rsidRPr="00636958">
        <w:rPr>
          <w:rFonts w:ascii="Calibri" w:hAnsi="Calibri"/>
          <w:sz w:val="22"/>
          <w:szCs w:val="22"/>
        </w:rPr>
        <w:t>Upon announcement of the ASB, bidders may request a debrief conference as specified in</w:t>
      </w:r>
      <w:r w:rsidR="00F174D6">
        <w:rPr>
          <w:rFonts w:ascii="Calibri" w:hAnsi="Calibri"/>
          <w:sz w:val="22"/>
          <w:szCs w:val="22"/>
        </w:rPr>
        <w:t xml:space="preserve"> Section 5.</w:t>
      </w:r>
    </w:p>
    <w:p w14:paraId="20C734F6" w14:textId="7DDBCE3B" w:rsidR="00D31B80" w:rsidRPr="00636958" w:rsidRDefault="00CB77E2" w:rsidP="004247A0">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Award of </w:t>
      </w:r>
      <w:r w:rsidR="00D31B80">
        <w:rPr>
          <w:rFonts w:ascii="Calibri" w:hAnsi="Calibri"/>
          <w:b/>
          <w:smallCaps/>
          <w:sz w:val="22"/>
          <w:szCs w:val="22"/>
        </w:rPr>
        <w:t>Contract</w:t>
      </w:r>
      <w:r w:rsidR="00D31B80">
        <w:rPr>
          <w:rFonts w:ascii="Calibri" w:hAnsi="Calibri"/>
          <w:sz w:val="22"/>
          <w:szCs w:val="22"/>
        </w:rPr>
        <w:t xml:space="preserve">.  Subject to protests, if any, </w:t>
      </w:r>
      <w:r w:rsidR="005256AB">
        <w:rPr>
          <w:rFonts w:ascii="Calibri" w:hAnsi="Calibri" w:cs="Arial"/>
          <w:sz w:val="22"/>
          <w:szCs w:val="22"/>
        </w:rPr>
        <w:t>Criminal Justice Training Commission</w:t>
      </w:r>
      <w:r w:rsidR="005256AB" w:rsidRPr="00636958">
        <w:rPr>
          <w:rFonts w:ascii="Calibri" w:hAnsi="Calibri"/>
          <w:sz w:val="22"/>
          <w:szCs w:val="22"/>
        </w:rPr>
        <w:t xml:space="preserve"> </w:t>
      </w:r>
      <w:r w:rsidR="00D31B80" w:rsidRPr="00636958">
        <w:rPr>
          <w:rFonts w:ascii="Calibri" w:hAnsi="Calibri"/>
          <w:sz w:val="22"/>
          <w:szCs w:val="22"/>
        </w:rPr>
        <w:t xml:space="preserve">and </w:t>
      </w:r>
      <w:r>
        <w:rPr>
          <w:rFonts w:ascii="Calibri" w:hAnsi="Calibri"/>
          <w:sz w:val="22"/>
          <w:szCs w:val="22"/>
        </w:rPr>
        <w:t xml:space="preserve">the ASB will </w:t>
      </w:r>
      <w:proofErr w:type="gramStart"/>
      <w:r>
        <w:rPr>
          <w:rFonts w:ascii="Calibri" w:hAnsi="Calibri"/>
          <w:sz w:val="22"/>
          <w:szCs w:val="22"/>
        </w:rPr>
        <w:t>enter into</w:t>
      </w:r>
      <w:proofErr w:type="gramEnd"/>
      <w:r>
        <w:rPr>
          <w:rFonts w:ascii="Calibri" w:hAnsi="Calibri"/>
          <w:sz w:val="22"/>
          <w:szCs w:val="22"/>
        </w:rPr>
        <w:t xml:space="preserve"> a</w:t>
      </w:r>
      <w:r w:rsidR="00D31B80" w:rsidRPr="00636958">
        <w:rPr>
          <w:rFonts w:ascii="Calibri" w:hAnsi="Calibri"/>
          <w:sz w:val="22"/>
          <w:szCs w:val="22"/>
        </w:rPr>
        <w:t xml:space="preserve"> Contract as set forth in </w:t>
      </w:r>
      <w:r>
        <w:rPr>
          <w:rFonts w:ascii="Calibri" w:hAnsi="Calibri"/>
          <w:b/>
          <w:i/>
          <w:sz w:val="22"/>
          <w:szCs w:val="22"/>
        </w:rPr>
        <w:t>Exhibit </w:t>
      </w:r>
      <w:r w:rsidR="00AC76D8">
        <w:rPr>
          <w:rFonts w:ascii="Calibri" w:hAnsi="Calibri"/>
          <w:b/>
          <w:i/>
          <w:sz w:val="22"/>
          <w:szCs w:val="22"/>
        </w:rPr>
        <w:t xml:space="preserve">C </w:t>
      </w:r>
      <w:r>
        <w:rPr>
          <w:rFonts w:ascii="Calibri" w:hAnsi="Calibri"/>
          <w:b/>
          <w:i/>
          <w:sz w:val="22"/>
          <w:szCs w:val="22"/>
        </w:rPr>
        <w:t>–</w:t>
      </w:r>
      <w:r w:rsidR="00D31B80" w:rsidRPr="00E35101">
        <w:rPr>
          <w:rFonts w:ascii="Calibri" w:hAnsi="Calibri"/>
          <w:b/>
          <w:i/>
          <w:sz w:val="22"/>
          <w:szCs w:val="22"/>
        </w:rPr>
        <w:t xml:space="preserve"> Contract</w:t>
      </w:r>
      <w:r w:rsidR="00D31B80" w:rsidRPr="00636958">
        <w:rPr>
          <w:rFonts w:ascii="Calibri" w:hAnsi="Calibri"/>
          <w:sz w:val="22"/>
          <w:szCs w:val="22"/>
        </w:rPr>
        <w:t>.</w:t>
      </w:r>
      <w:r w:rsidR="00D31B80">
        <w:rPr>
          <w:rFonts w:ascii="Calibri" w:hAnsi="Calibri"/>
          <w:sz w:val="22"/>
          <w:szCs w:val="22"/>
        </w:rPr>
        <w:t xml:space="preserve">  </w:t>
      </w:r>
      <w:r w:rsidR="00D31B80" w:rsidRPr="00F36C5F">
        <w:rPr>
          <w:rFonts w:ascii="Calibri" w:hAnsi="Calibri"/>
          <w:sz w:val="22"/>
          <w:szCs w:val="22"/>
        </w:rPr>
        <w:t xml:space="preserve">A </w:t>
      </w:r>
      <w:r w:rsidR="004E0916">
        <w:rPr>
          <w:rFonts w:ascii="Calibri" w:hAnsi="Calibri"/>
          <w:sz w:val="22"/>
          <w:szCs w:val="22"/>
        </w:rPr>
        <w:t xml:space="preserve">contract </w:t>
      </w:r>
      <w:r w:rsidR="00D31B80" w:rsidRPr="00F36C5F">
        <w:rPr>
          <w:rFonts w:ascii="Calibri" w:hAnsi="Calibri"/>
          <w:sz w:val="22"/>
          <w:szCs w:val="22"/>
        </w:rPr>
        <w:t>award is made</w:t>
      </w:r>
      <w:r w:rsidR="00E35D11">
        <w:rPr>
          <w:rFonts w:ascii="Calibri" w:hAnsi="Calibri"/>
          <w:sz w:val="22"/>
          <w:szCs w:val="22"/>
        </w:rPr>
        <w:t>,</w:t>
      </w:r>
      <w:r w:rsidR="00D31B80" w:rsidRPr="00F36C5F">
        <w:rPr>
          <w:rFonts w:ascii="Calibri" w:hAnsi="Calibri"/>
          <w:sz w:val="22"/>
          <w:szCs w:val="22"/>
        </w:rPr>
        <w:t xml:space="preserve"> and a contract formed by signature of </w:t>
      </w:r>
      <w:r w:rsidR="005256AB">
        <w:rPr>
          <w:rFonts w:ascii="Calibri" w:hAnsi="Calibri" w:cs="Arial"/>
          <w:sz w:val="22"/>
          <w:szCs w:val="22"/>
        </w:rPr>
        <w:t>Criminal Justice Training Commission</w:t>
      </w:r>
      <w:r w:rsidR="005256AB">
        <w:rPr>
          <w:rFonts w:ascii="Calibri" w:hAnsi="Calibri"/>
          <w:sz w:val="22"/>
          <w:szCs w:val="22"/>
        </w:rPr>
        <w:t xml:space="preserve"> </w:t>
      </w:r>
      <w:r>
        <w:rPr>
          <w:rFonts w:ascii="Calibri" w:hAnsi="Calibri"/>
          <w:sz w:val="22"/>
          <w:szCs w:val="22"/>
        </w:rPr>
        <w:t xml:space="preserve">and awarded bidder on the </w:t>
      </w:r>
      <w:r w:rsidR="00D31B80" w:rsidRPr="00515F88">
        <w:rPr>
          <w:rFonts w:ascii="Calibri" w:hAnsi="Calibri"/>
          <w:sz w:val="22"/>
          <w:szCs w:val="22"/>
        </w:rPr>
        <w:t>Contract.</w:t>
      </w:r>
      <w:r w:rsidR="00D31B80" w:rsidRPr="009565E5">
        <w:rPr>
          <w:rFonts w:ascii="Calibri" w:hAnsi="Calibri"/>
          <w:sz w:val="22"/>
          <w:szCs w:val="22"/>
        </w:rPr>
        <w:t xml:space="preserve">  </w:t>
      </w:r>
      <w:r w:rsidR="005256AB">
        <w:rPr>
          <w:rFonts w:ascii="Calibri" w:hAnsi="Calibri" w:cs="Arial"/>
          <w:sz w:val="22"/>
          <w:szCs w:val="22"/>
        </w:rPr>
        <w:t>Criminal Justice Training Commission</w:t>
      </w:r>
      <w:r w:rsidR="005256AB" w:rsidRPr="00F36C5F">
        <w:rPr>
          <w:rFonts w:ascii="Calibri" w:hAnsi="Calibri"/>
          <w:sz w:val="22"/>
          <w:szCs w:val="22"/>
        </w:rPr>
        <w:t xml:space="preserve"> </w:t>
      </w:r>
      <w:r w:rsidR="00D31B80" w:rsidRPr="00F36C5F">
        <w:rPr>
          <w:rFonts w:ascii="Calibri" w:hAnsi="Calibri"/>
          <w:sz w:val="22"/>
          <w:szCs w:val="22"/>
        </w:rPr>
        <w:t>reserves the right to award on an all-or-nothing consolidated basis.</w:t>
      </w:r>
      <w:r w:rsidR="00D31B80">
        <w:rPr>
          <w:rFonts w:ascii="Calibri" w:hAnsi="Calibri"/>
          <w:sz w:val="22"/>
          <w:szCs w:val="22"/>
        </w:rPr>
        <w:t xml:space="preserve">  </w:t>
      </w:r>
      <w:r w:rsidR="00D31B80" w:rsidRPr="005335B7">
        <w:rPr>
          <w:rFonts w:ascii="Calibri" w:hAnsi="Calibri"/>
          <w:sz w:val="22"/>
          <w:szCs w:val="22"/>
        </w:rPr>
        <w:t>Following the award</w:t>
      </w:r>
      <w:r>
        <w:rPr>
          <w:rFonts w:ascii="Calibri" w:hAnsi="Calibri"/>
          <w:sz w:val="22"/>
          <w:szCs w:val="22"/>
        </w:rPr>
        <w:t xml:space="preserve"> of the</w:t>
      </w:r>
      <w:r w:rsidR="00D31B80">
        <w:rPr>
          <w:rFonts w:ascii="Calibri" w:hAnsi="Calibri"/>
          <w:sz w:val="22"/>
          <w:szCs w:val="22"/>
        </w:rPr>
        <w:t xml:space="preserve"> Contract</w:t>
      </w:r>
      <w:r w:rsidR="00D31B80" w:rsidRPr="005335B7">
        <w:rPr>
          <w:rFonts w:ascii="Calibri" w:hAnsi="Calibri"/>
          <w:sz w:val="22"/>
          <w:szCs w:val="22"/>
        </w:rPr>
        <w:t xml:space="preserve">, all bidders </w:t>
      </w:r>
      <w:r w:rsidR="00D31B80">
        <w:rPr>
          <w:rFonts w:ascii="Calibri" w:hAnsi="Calibri"/>
          <w:sz w:val="22"/>
          <w:szCs w:val="22"/>
        </w:rPr>
        <w:t xml:space="preserve">registered in WEBS </w:t>
      </w:r>
      <w:r w:rsidR="00D31B80" w:rsidRPr="005335B7">
        <w:rPr>
          <w:rFonts w:ascii="Calibri" w:hAnsi="Calibri"/>
          <w:sz w:val="22"/>
          <w:szCs w:val="22"/>
        </w:rPr>
        <w:t xml:space="preserve">will receive a Notice of Award </w:t>
      </w:r>
      <w:r w:rsidR="00D31B80">
        <w:rPr>
          <w:rFonts w:ascii="Calibri" w:hAnsi="Calibri"/>
          <w:sz w:val="22"/>
          <w:szCs w:val="22"/>
        </w:rPr>
        <w:t>delivered to the bidder’s email address provided in the bidder’s profile in WEBS.</w:t>
      </w:r>
    </w:p>
    <w:p w14:paraId="154787F4" w14:textId="21652FBC" w:rsidR="00D31B80" w:rsidRPr="00036FF6" w:rsidRDefault="00D31B80" w:rsidP="004247A0">
      <w:pPr>
        <w:numPr>
          <w:ilvl w:val="0"/>
          <w:numId w:val="5"/>
        </w:numPr>
        <w:spacing w:before="240"/>
        <w:ind w:left="734" w:hanging="547"/>
        <w:jc w:val="both"/>
        <w:rPr>
          <w:rFonts w:ascii="Calibri" w:hAnsi="Calibri"/>
          <w:sz w:val="22"/>
          <w:szCs w:val="22"/>
        </w:rPr>
      </w:pPr>
      <w:r w:rsidRPr="00036FF6">
        <w:rPr>
          <w:rFonts w:ascii="Calibri" w:hAnsi="Calibri"/>
          <w:b/>
          <w:smallCaps/>
          <w:sz w:val="22"/>
          <w:szCs w:val="22"/>
        </w:rPr>
        <w:t>Bid Information Availability</w:t>
      </w:r>
      <w:r w:rsidRPr="00036FF6">
        <w:rPr>
          <w:rFonts w:ascii="Calibri" w:hAnsi="Calibri"/>
          <w:sz w:val="22"/>
          <w:szCs w:val="22"/>
        </w:rPr>
        <w:t xml:space="preserve">.  </w:t>
      </w:r>
      <w:r>
        <w:rPr>
          <w:rFonts w:ascii="Calibri" w:hAnsi="Calibri"/>
          <w:sz w:val="22"/>
          <w:szCs w:val="22"/>
        </w:rPr>
        <w:t xml:space="preserve">Upon </w:t>
      </w:r>
      <w:r w:rsidR="005256AB">
        <w:rPr>
          <w:rFonts w:ascii="Calibri" w:hAnsi="Calibri" w:cs="Arial"/>
          <w:sz w:val="22"/>
          <w:szCs w:val="22"/>
        </w:rPr>
        <w:t>Criminal Justice Training Commission</w:t>
      </w:r>
      <w:r w:rsidR="005256AB">
        <w:rPr>
          <w:rFonts w:ascii="Calibri" w:hAnsi="Calibri"/>
          <w:sz w:val="22"/>
          <w:szCs w:val="22"/>
        </w:rPr>
        <w:t xml:space="preserve"> </w:t>
      </w:r>
      <w:r>
        <w:rPr>
          <w:rFonts w:ascii="Calibri" w:hAnsi="Calibri"/>
          <w:sz w:val="22"/>
          <w:szCs w:val="22"/>
        </w:rPr>
        <w:t xml:space="preserve">announcement of ASB, all </w:t>
      </w:r>
      <w:r w:rsidR="002415A9">
        <w:rPr>
          <w:rFonts w:ascii="Calibri" w:hAnsi="Calibri"/>
          <w:sz w:val="22"/>
          <w:szCs w:val="22"/>
        </w:rPr>
        <w:t xml:space="preserve">Proposal </w:t>
      </w:r>
      <w:r>
        <w:rPr>
          <w:rFonts w:ascii="Calibri" w:hAnsi="Calibri"/>
          <w:sz w:val="22"/>
          <w:szCs w:val="22"/>
        </w:rPr>
        <w:t xml:space="preserve">submissions and all </w:t>
      </w:r>
      <w:r w:rsidR="002415A9">
        <w:rPr>
          <w:rFonts w:ascii="Calibri" w:hAnsi="Calibri"/>
          <w:sz w:val="22"/>
          <w:szCs w:val="22"/>
        </w:rPr>
        <w:t xml:space="preserve">proposal </w:t>
      </w:r>
      <w:r>
        <w:rPr>
          <w:rFonts w:ascii="Calibri" w:hAnsi="Calibri"/>
          <w:sz w:val="22"/>
          <w:szCs w:val="22"/>
        </w:rPr>
        <w:t xml:space="preserve">evaluations are subject to public disclosure pursuant to Washington’s Public Records Act.  </w:t>
      </w:r>
      <w:r w:rsidRPr="00803BB2">
        <w:rPr>
          <w:rFonts w:ascii="Calibri" w:hAnsi="Calibri"/>
          <w:i/>
          <w:sz w:val="22"/>
          <w:szCs w:val="22"/>
        </w:rPr>
        <w:t>See</w:t>
      </w:r>
      <w:r>
        <w:rPr>
          <w:rFonts w:ascii="Calibri" w:hAnsi="Calibri"/>
          <w:sz w:val="22"/>
          <w:szCs w:val="22"/>
        </w:rPr>
        <w:t xml:space="preserve"> RCW 39.26.030(2).  Upon </w:t>
      </w:r>
      <w:r w:rsidR="005256AB">
        <w:rPr>
          <w:rFonts w:ascii="Calibri" w:hAnsi="Calibri" w:cs="Arial"/>
          <w:sz w:val="22"/>
          <w:szCs w:val="22"/>
        </w:rPr>
        <w:t>Criminal Justice Training Commission</w:t>
      </w:r>
      <w:r w:rsidR="005256AB">
        <w:rPr>
          <w:rFonts w:ascii="Calibri" w:hAnsi="Calibri"/>
          <w:sz w:val="22"/>
          <w:szCs w:val="22"/>
        </w:rPr>
        <w:t xml:space="preserve"> </w:t>
      </w:r>
      <w:r>
        <w:rPr>
          <w:rFonts w:ascii="Calibri" w:hAnsi="Calibri"/>
          <w:sz w:val="22"/>
          <w:szCs w:val="22"/>
        </w:rPr>
        <w:t xml:space="preserve">announcement of ASB, </w:t>
      </w:r>
      <w:r w:rsidR="005256AB">
        <w:rPr>
          <w:rFonts w:ascii="Calibri" w:hAnsi="Calibri" w:cs="Arial"/>
          <w:sz w:val="22"/>
          <w:szCs w:val="22"/>
        </w:rPr>
        <w:t>Criminal Justice Training Commission</w:t>
      </w:r>
      <w:r w:rsidRPr="00036FF6">
        <w:rPr>
          <w:rFonts w:ascii="Calibri" w:hAnsi="Calibri"/>
          <w:sz w:val="22"/>
          <w:szCs w:val="22"/>
        </w:rPr>
        <w:t xml:space="preserve"> will post </w:t>
      </w:r>
      <w:r>
        <w:rPr>
          <w:rFonts w:ascii="Calibri" w:hAnsi="Calibri"/>
          <w:sz w:val="22"/>
          <w:szCs w:val="22"/>
        </w:rPr>
        <w:t xml:space="preserve">all </w:t>
      </w:r>
      <w:r w:rsidR="002415A9">
        <w:rPr>
          <w:rFonts w:ascii="Calibri" w:hAnsi="Calibri"/>
          <w:sz w:val="22"/>
          <w:szCs w:val="22"/>
        </w:rPr>
        <w:t>proposal</w:t>
      </w:r>
      <w:r w:rsidR="002415A9" w:rsidRPr="00036FF6">
        <w:rPr>
          <w:rFonts w:ascii="Calibri" w:hAnsi="Calibri"/>
          <w:sz w:val="22"/>
          <w:szCs w:val="22"/>
        </w:rPr>
        <w:t xml:space="preserve"> </w:t>
      </w:r>
      <w:r w:rsidRPr="00036FF6">
        <w:rPr>
          <w:rFonts w:ascii="Calibri" w:hAnsi="Calibri"/>
          <w:sz w:val="22"/>
          <w:szCs w:val="22"/>
        </w:rPr>
        <w:t xml:space="preserve">evaluations to </w:t>
      </w:r>
      <w:r w:rsidR="005256AB">
        <w:rPr>
          <w:rFonts w:ascii="Calibri" w:hAnsi="Calibri" w:cs="Arial"/>
          <w:sz w:val="22"/>
          <w:szCs w:val="22"/>
        </w:rPr>
        <w:t>Criminal Justice Training Commission</w:t>
      </w:r>
      <w:r w:rsidRPr="00036FF6">
        <w:rPr>
          <w:rFonts w:ascii="Calibri" w:hAnsi="Calibri"/>
          <w:sz w:val="22"/>
          <w:szCs w:val="22"/>
        </w:rPr>
        <w:t xml:space="preserve"> website.</w:t>
      </w:r>
      <w:r w:rsidR="00637FDF">
        <w:rPr>
          <w:rFonts w:ascii="Calibri" w:hAnsi="Calibri"/>
          <w:sz w:val="22"/>
          <w:szCs w:val="22"/>
        </w:rPr>
        <w:t xml:space="preserve">  </w:t>
      </w:r>
      <w:r w:rsidR="00637FDF" w:rsidRPr="00847552">
        <w:rPr>
          <w:rFonts w:ascii="Calibri" w:hAnsi="Calibri"/>
          <w:sz w:val="22"/>
          <w:szCs w:val="22"/>
        </w:rPr>
        <w:t xml:space="preserve">In addition, </w:t>
      </w:r>
      <w:r w:rsidR="005256AB">
        <w:rPr>
          <w:rFonts w:ascii="Calibri" w:hAnsi="Calibri" w:cs="Arial"/>
          <w:sz w:val="22"/>
          <w:szCs w:val="22"/>
        </w:rPr>
        <w:t>Criminal Justice Training Commission</w:t>
      </w:r>
      <w:r w:rsidR="005256AB" w:rsidRPr="00847552">
        <w:rPr>
          <w:rFonts w:ascii="Calibri" w:hAnsi="Calibri"/>
          <w:sz w:val="22"/>
          <w:szCs w:val="22"/>
        </w:rPr>
        <w:t xml:space="preserve"> </w:t>
      </w:r>
      <w:r w:rsidR="00637FDF" w:rsidRPr="00847552">
        <w:rPr>
          <w:rFonts w:ascii="Calibri" w:hAnsi="Calibri"/>
          <w:sz w:val="22"/>
          <w:szCs w:val="22"/>
        </w:rPr>
        <w:t xml:space="preserve">intends to post all winning </w:t>
      </w:r>
      <w:r w:rsidR="002415A9">
        <w:rPr>
          <w:rFonts w:ascii="Calibri" w:hAnsi="Calibri"/>
          <w:sz w:val="22"/>
          <w:szCs w:val="22"/>
        </w:rPr>
        <w:t>proposal</w:t>
      </w:r>
      <w:r w:rsidR="002415A9" w:rsidRPr="00847552">
        <w:rPr>
          <w:rFonts w:ascii="Calibri" w:hAnsi="Calibri"/>
          <w:sz w:val="22"/>
          <w:szCs w:val="22"/>
        </w:rPr>
        <w:t xml:space="preserve"> </w:t>
      </w:r>
      <w:r w:rsidR="00637FDF" w:rsidRPr="00847552">
        <w:rPr>
          <w:rFonts w:ascii="Calibri" w:hAnsi="Calibri"/>
          <w:sz w:val="22"/>
          <w:szCs w:val="22"/>
        </w:rPr>
        <w:t>submissions to its contract portal webpage</w:t>
      </w:r>
      <w:r w:rsidR="004C73F3">
        <w:rPr>
          <w:rFonts w:ascii="Calibri" w:hAnsi="Calibri"/>
          <w:sz w:val="22"/>
          <w:szCs w:val="22"/>
        </w:rPr>
        <w:t xml:space="preserve"> after the Contract is awarded</w:t>
      </w:r>
      <w:r w:rsidR="00637FDF">
        <w:rPr>
          <w:rFonts w:ascii="Calibri" w:hAnsi="Calibri"/>
          <w:sz w:val="22"/>
          <w:szCs w:val="22"/>
        </w:rPr>
        <w:t>.</w:t>
      </w:r>
    </w:p>
    <w:p w14:paraId="74375329" w14:textId="41E50FB2" w:rsidR="00D31B80" w:rsidRDefault="00D31B80" w:rsidP="004247A0">
      <w:pPr>
        <w:numPr>
          <w:ilvl w:val="0"/>
          <w:numId w:val="5"/>
        </w:numPr>
        <w:spacing w:before="240"/>
        <w:ind w:left="734" w:hanging="547"/>
        <w:jc w:val="both"/>
        <w:rPr>
          <w:rFonts w:ascii="Calibri" w:hAnsi="Calibri"/>
          <w:sz w:val="22"/>
          <w:szCs w:val="22"/>
        </w:rPr>
      </w:pPr>
      <w:r>
        <w:rPr>
          <w:rFonts w:ascii="Calibri" w:hAnsi="Calibri"/>
          <w:b/>
          <w:smallCaps/>
          <w:sz w:val="22"/>
          <w:szCs w:val="22"/>
        </w:rPr>
        <w:t>Additional Awards</w:t>
      </w:r>
      <w:r w:rsidRPr="00036FF6">
        <w:rPr>
          <w:rFonts w:ascii="Calibri" w:hAnsi="Calibri"/>
          <w:sz w:val="22"/>
          <w:szCs w:val="22"/>
        </w:rPr>
        <w:t xml:space="preserve">.  </w:t>
      </w:r>
      <w:r w:rsidR="005256AB">
        <w:rPr>
          <w:rFonts w:ascii="Calibri" w:hAnsi="Calibri" w:cs="Arial"/>
          <w:sz w:val="22"/>
          <w:szCs w:val="22"/>
        </w:rPr>
        <w:t>Criminal Justice Training Commission</w:t>
      </w:r>
      <w:r w:rsidR="005256AB">
        <w:rPr>
          <w:rFonts w:ascii="Calibri" w:hAnsi="Calibri"/>
          <w:sz w:val="22"/>
          <w:szCs w:val="22"/>
        </w:rPr>
        <w:t xml:space="preserve"> </w:t>
      </w:r>
      <w:r>
        <w:rPr>
          <w:rFonts w:ascii="Calibri" w:hAnsi="Calibri"/>
          <w:sz w:val="22"/>
          <w:szCs w:val="22"/>
        </w:rPr>
        <w:t xml:space="preserve">reserves the right, during the resulting Contract </w:t>
      </w:r>
      <w:r w:rsidR="00CB77E2">
        <w:rPr>
          <w:rFonts w:ascii="Calibri" w:hAnsi="Calibri"/>
          <w:sz w:val="22"/>
          <w:szCs w:val="22"/>
        </w:rPr>
        <w:t xml:space="preserve">term, to make additional </w:t>
      </w:r>
      <w:r>
        <w:rPr>
          <w:rFonts w:ascii="Calibri" w:hAnsi="Calibri"/>
          <w:sz w:val="22"/>
          <w:szCs w:val="22"/>
        </w:rPr>
        <w:t xml:space="preserve">Contract awards to responsive, responsible bidders who provided a </w:t>
      </w:r>
      <w:r w:rsidR="002415A9">
        <w:rPr>
          <w:rFonts w:ascii="Calibri" w:hAnsi="Calibri"/>
          <w:sz w:val="22"/>
          <w:szCs w:val="22"/>
        </w:rPr>
        <w:t xml:space="preserve">proposal </w:t>
      </w:r>
      <w:r>
        <w:rPr>
          <w:rFonts w:ascii="Calibri" w:hAnsi="Calibri"/>
          <w:sz w:val="22"/>
          <w:szCs w:val="22"/>
        </w:rPr>
        <w:t>b</w:t>
      </w:r>
      <w:r w:rsidR="00CB77E2">
        <w:rPr>
          <w:rFonts w:ascii="Calibri" w:hAnsi="Calibri"/>
          <w:sz w:val="22"/>
          <w:szCs w:val="22"/>
        </w:rPr>
        <w:t xml:space="preserve">ut who </w:t>
      </w:r>
      <w:r w:rsidR="000E4731">
        <w:rPr>
          <w:rFonts w:ascii="Calibri" w:hAnsi="Calibri"/>
          <w:sz w:val="22"/>
          <w:szCs w:val="22"/>
        </w:rPr>
        <w:t>were</w:t>
      </w:r>
      <w:r w:rsidR="00CB77E2">
        <w:rPr>
          <w:rFonts w:ascii="Calibri" w:hAnsi="Calibri"/>
          <w:sz w:val="22"/>
          <w:szCs w:val="22"/>
        </w:rPr>
        <w:t xml:space="preserve"> not awarded a </w:t>
      </w:r>
      <w:r>
        <w:rPr>
          <w:rFonts w:ascii="Calibri" w:hAnsi="Calibri"/>
          <w:sz w:val="22"/>
          <w:szCs w:val="22"/>
        </w:rPr>
        <w:t xml:space="preserve">Contract.  Such awards would be on the same or substantially similar terms and conditions and would be designed to address a </w:t>
      </w:r>
      <w:proofErr w:type="gramStart"/>
      <w:r>
        <w:rPr>
          <w:rFonts w:ascii="Calibri" w:hAnsi="Calibri"/>
          <w:sz w:val="22"/>
          <w:szCs w:val="22"/>
        </w:rPr>
        <w:t>Contractor</w:t>
      </w:r>
      <w:proofErr w:type="gramEnd"/>
      <w:r>
        <w:rPr>
          <w:rFonts w:ascii="Calibri" w:hAnsi="Calibri"/>
          <w:sz w:val="22"/>
          <w:szCs w:val="22"/>
        </w:rPr>
        <w:t xml:space="preserve"> vacancy (e.g., a contractor is terminated or goes out of business) or be in the best interest of the State of Washington</w:t>
      </w:r>
      <w:r w:rsidRPr="00036FF6">
        <w:rPr>
          <w:rFonts w:ascii="Calibri" w:hAnsi="Calibri"/>
          <w:sz w:val="22"/>
          <w:szCs w:val="22"/>
        </w:rPr>
        <w:t>.</w:t>
      </w:r>
    </w:p>
    <w:p w14:paraId="097E3C97" w14:textId="77777777" w:rsidR="00D31B80" w:rsidRDefault="00D31B80" w:rsidP="003E00B6">
      <w:pPr>
        <w:jc w:val="both"/>
        <w:rPr>
          <w:rFonts w:ascii="Calibri" w:hAnsi="Calibri"/>
          <w:sz w:val="22"/>
          <w:szCs w:val="22"/>
        </w:rPr>
      </w:pPr>
    </w:p>
    <w:p w14:paraId="4AE72786" w14:textId="77777777" w:rsidR="00D31B80" w:rsidRPr="007F754A" w:rsidRDefault="00D31B80" w:rsidP="003E00B6">
      <w:pPr>
        <w:jc w:val="both"/>
        <w:rPr>
          <w:rFonts w:ascii="Calibri" w:hAnsi="Calibri"/>
          <w:sz w:val="22"/>
          <w:szCs w:val="22"/>
        </w:rPr>
      </w:pPr>
    </w:p>
    <w:p w14:paraId="20E42223" w14:textId="5FB90221" w:rsidR="007F754A" w:rsidRPr="007F754A" w:rsidRDefault="007F754A" w:rsidP="00557FC6">
      <w:pPr>
        <w:pStyle w:val="Heading1"/>
      </w:pPr>
      <w:bookmarkStart w:id="15" w:name="Section_3"/>
      <w:r w:rsidRPr="007F754A">
        <w:t xml:space="preserve">Section </w:t>
      </w:r>
      <w:r w:rsidR="00D31B80">
        <w:t>4</w:t>
      </w:r>
      <w:r w:rsidRPr="007F754A">
        <w:t xml:space="preserve"> – </w:t>
      </w:r>
      <w:r w:rsidR="001D6383">
        <w:t xml:space="preserve">How to Prepare and Submit a </w:t>
      </w:r>
      <w:r w:rsidR="002415A9">
        <w:t xml:space="preserve">proposal </w:t>
      </w:r>
      <w:r w:rsidR="001D6383">
        <w:t xml:space="preserve">for </w:t>
      </w:r>
      <w:r w:rsidR="003E00B6">
        <w:t>this</w:t>
      </w:r>
      <w:r w:rsidR="001D6383">
        <w:t xml:space="preserve"> </w:t>
      </w:r>
      <w:r w:rsidR="00B5425E">
        <w:t>Competitive</w:t>
      </w:r>
      <w:r w:rsidR="00150FA5">
        <w:t xml:space="preserve"> Solicitation</w:t>
      </w:r>
    </w:p>
    <w:bookmarkEnd w:id="15"/>
    <w:p w14:paraId="6AFE661D" w14:textId="77777777" w:rsidR="007F754A" w:rsidRDefault="007F754A" w:rsidP="003E00B6">
      <w:pPr>
        <w:jc w:val="both"/>
        <w:rPr>
          <w:rFonts w:ascii="Calibri" w:hAnsi="Calibri" w:cs="Arial"/>
          <w:sz w:val="22"/>
          <w:szCs w:val="22"/>
        </w:rPr>
      </w:pPr>
    </w:p>
    <w:p w14:paraId="3CA058BA" w14:textId="044554A0" w:rsidR="007F754A" w:rsidRPr="00880BE8" w:rsidRDefault="007F754A" w:rsidP="00DB058C">
      <w:pPr>
        <w:jc w:val="both"/>
        <w:rPr>
          <w:rFonts w:ascii="Calibri" w:hAnsi="Calibri"/>
          <w:sz w:val="22"/>
          <w:szCs w:val="22"/>
        </w:rPr>
      </w:pPr>
      <w:r w:rsidRPr="00880BE8">
        <w:rPr>
          <w:rFonts w:ascii="Calibri" w:hAnsi="Calibri"/>
          <w:sz w:val="22"/>
          <w:szCs w:val="22"/>
        </w:rPr>
        <w:t xml:space="preserve">This section identifies how to prepare and submit your </w:t>
      </w:r>
      <w:r w:rsidR="002415A9">
        <w:rPr>
          <w:rFonts w:ascii="Calibri" w:hAnsi="Calibri"/>
          <w:sz w:val="22"/>
          <w:szCs w:val="22"/>
        </w:rPr>
        <w:t>proposal</w:t>
      </w:r>
      <w:r w:rsidR="002415A9" w:rsidRPr="00880BE8">
        <w:rPr>
          <w:rFonts w:ascii="Calibri" w:hAnsi="Calibri"/>
          <w:sz w:val="22"/>
          <w:szCs w:val="22"/>
        </w:rPr>
        <w:t xml:space="preserve"> </w:t>
      </w:r>
      <w:r w:rsidR="003E00B6" w:rsidRPr="00880BE8">
        <w:rPr>
          <w:rFonts w:ascii="Calibri" w:hAnsi="Calibri"/>
          <w:sz w:val="22"/>
          <w:szCs w:val="22"/>
        </w:rPr>
        <w:t xml:space="preserve">to </w:t>
      </w:r>
      <w:r w:rsidR="005256AB">
        <w:rPr>
          <w:rFonts w:ascii="Calibri" w:hAnsi="Calibri" w:cs="Arial"/>
          <w:sz w:val="22"/>
          <w:szCs w:val="22"/>
        </w:rPr>
        <w:t>Criminal Justice Training Commission</w:t>
      </w:r>
      <w:r w:rsidR="003E00B6" w:rsidRPr="00880BE8">
        <w:rPr>
          <w:rFonts w:ascii="Calibri" w:hAnsi="Calibri"/>
          <w:sz w:val="22"/>
          <w:szCs w:val="22"/>
        </w:rPr>
        <w:t xml:space="preserve"> </w:t>
      </w:r>
      <w:r w:rsidRPr="00880BE8">
        <w:rPr>
          <w:rFonts w:ascii="Calibri" w:hAnsi="Calibri"/>
          <w:sz w:val="22"/>
          <w:szCs w:val="22"/>
        </w:rPr>
        <w:t>for th</w:t>
      </w:r>
      <w:r w:rsidR="003E00B6" w:rsidRPr="00880BE8">
        <w:rPr>
          <w:rFonts w:ascii="Calibri" w:hAnsi="Calibri"/>
          <w:sz w:val="22"/>
          <w:szCs w:val="22"/>
        </w:rPr>
        <w:t>is</w:t>
      </w:r>
      <w:r w:rsidRPr="00880BE8">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w:t>
      </w:r>
      <w:r w:rsidR="003E00B6" w:rsidRPr="00880BE8">
        <w:rPr>
          <w:rFonts w:ascii="Calibri" w:hAnsi="Calibri"/>
          <w:sz w:val="22"/>
          <w:szCs w:val="22"/>
        </w:rPr>
        <w:t xml:space="preserve">  In addition, bidders will need to review and follow the </w:t>
      </w:r>
      <w:r w:rsidR="00B5425E">
        <w:rPr>
          <w:rFonts w:ascii="Calibri" w:hAnsi="Calibri" w:cs="Arial"/>
          <w:sz w:val="22"/>
          <w:szCs w:val="22"/>
        </w:rPr>
        <w:t>Competitive</w:t>
      </w:r>
      <w:r w:rsidR="00F54D17">
        <w:rPr>
          <w:rFonts w:ascii="Calibri" w:hAnsi="Calibri" w:cs="Arial"/>
          <w:sz w:val="22"/>
          <w:szCs w:val="22"/>
        </w:rPr>
        <w:t xml:space="preserve"> Solicitation </w:t>
      </w:r>
      <w:r w:rsidR="003E00B6" w:rsidRPr="00880BE8">
        <w:rPr>
          <w:rFonts w:ascii="Calibri" w:hAnsi="Calibri"/>
          <w:sz w:val="22"/>
          <w:szCs w:val="22"/>
        </w:rPr>
        <w:t xml:space="preserve">requirements </w:t>
      </w:r>
      <w:r w:rsidR="00F54D17">
        <w:rPr>
          <w:rFonts w:ascii="Calibri" w:hAnsi="Calibri"/>
          <w:sz w:val="22"/>
          <w:szCs w:val="22"/>
        </w:rPr>
        <w:t xml:space="preserve">including those set forth in the exhibits, </w:t>
      </w:r>
      <w:r w:rsidR="00C23B55" w:rsidRPr="00880BE8">
        <w:rPr>
          <w:rFonts w:ascii="Calibri" w:hAnsi="Calibri"/>
          <w:sz w:val="22"/>
          <w:szCs w:val="22"/>
        </w:rPr>
        <w:t xml:space="preserve">which </w:t>
      </w:r>
      <w:r w:rsidR="003E00B6" w:rsidRPr="00880BE8">
        <w:rPr>
          <w:rFonts w:ascii="Calibri" w:hAnsi="Calibri"/>
          <w:sz w:val="22"/>
          <w:szCs w:val="22"/>
        </w:rPr>
        <w:t xml:space="preserve">identifies the information that bidders must provide to </w:t>
      </w:r>
      <w:r w:rsidR="00D74595">
        <w:rPr>
          <w:rFonts w:ascii="Calibri" w:hAnsi="Calibri"/>
          <w:sz w:val="22"/>
          <w:szCs w:val="22"/>
        </w:rPr>
        <w:t>Criminal Justice Training Commission</w:t>
      </w:r>
      <w:r w:rsidR="00D74595" w:rsidRPr="00880BE8">
        <w:rPr>
          <w:rFonts w:ascii="Calibri" w:hAnsi="Calibri"/>
          <w:sz w:val="22"/>
          <w:szCs w:val="22"/>
        </w:rPr>
        <w:t xml:space="preserve"> </w:t>
      </w:r>
      <w:r w:rsidR="003E00B6" w:rsidRPr="00880BE8">
        <w:rPr>
          <w:rFonts w:ascii="Calibri" w:hAnsi="Calibri"/>
          <w:sz w:val="22"/>
          <w:szCs w:val="22"/>
        </w:rPr>
        <w:t xml:space="preserve">to constitute a responsive </w:t>
      </w:r>
      <w:r w:rsidR="002415A9">
        <w:rPr>
          <w:rFonts w:ascii="Calibri" w:hAnsi="Calibri"/>
          <w:sz w:val="22"/>
          <w:szCs w:val="22"/>
        </w:rPr>
        <w:t>proposal</w:t>
      </w:r>
      <w:r w:rsidR="003E00B6" w:rsidRPr="00880BE8">
        <w:rPr>
          <w:rFonts w:ascii="Calibri" w:hAnsi="Calibri"/>
          <w:sz w:val="22"/>
          <w:szCs w:val="22"/>
        </w:rPr>
        <w:t>.</w:t>
      </w:r>
      <w:r w:rsidR="00BD7381" w:rsidRPr="00880BE8">
        <w:rPr>
          <w:rFonts w:ascii="Calibri" w:hAnsi="Calibri"/>
          <w:sz w:val="22"/>
          <w:szCs w:val="22"/>
        </w:rPr>
        <w:t xml:space="preserve">  </w:t>
      </w:r>
      <w:r w:rsidR="00E26BF5" w:rsidRPr="00880BE8">
        <w:rPr>
          <w:rFonts w:ascii="Calibri" w:hAnsi="Calibri" w:cs="Arial"/>
          <w:sz w:val="22"/>
          <w:szCs w:val="22"/>
        </w:rPr>
        <w:t xml:space="preserve">By responding to this </w:t>
      </w:r>
      <w:r w:rsidR="00B5425E">
        <w:rPr>
          <w:rFonts w:ascii="Calibri" w:hAnsi="Calibri" w:cs="Arial"/>
          <w:sz w:val="22"/>
          <w:szCs w:val="22"/>
        </w:rPr>
        <w:t>Competitive</w:t>
      </w:r>
      <w:r w:rsidR="00147BE9">
        <w:rPr>
          <w:rFonts w:ascii="Calibri" w:hAnsi="Calibri" w:cs="Arial"/>
          <w:sz w:val="22"/>
          <w:szCs w:val="22"/>
        </w:rPr>
        <w:t xml:space="preserve"> Solicitation</w:t>
      </w:r>
      <w:r w:rsidR="003E00B6" w:rsidRPr="00880BE8">
        <w:rPr>
          <w:rFonts w:ascii="Calibri" w:hAnsi="Calibri" w:cs="Arial"/>
          <w:sz w:val="22"/>
          <w:szCs w:val="22"/>
        </w:rPr>
        <w:t xml:space="preserve"> and submitting a </w:t>
      </w:r>
      <w:r w:rsidR="002415A9">
        <w:rPr>
          <w:rFonts w:ascii="Calibri" w:hAnsi="Calibri" w:cs="Arial"/>
          <w:sz w:val="22"/>
          <w:szCs w:val="22"/>
        </w:rPr>
        <w:t>proposal</w:t>
      </w:r>
      <w:r w:rsidR="00E26BF5" w:rsidRPr="00880BE8">
        <w:rPr>
          <w:rFonts w:ascii="Calibri" w:hAnsi="Calibri" w:cs="Arial"/>
          <w:sz w:val="22"/>
          <w:szCs w:val="22"/>
        </w:rPr>
        <w:t>, bidder</w:t>
      </w:r>
      <w:r w:rsidR="003E00B6" w:rsidRPr="00880BE8">
        <w:rPr>
          <w:rFonts w:ascii="Calibri" w:hAnsi="Calibri" w:cs="Arial"/>
          <w:sz w:val="22"/>
          <w:szCs w:val="22"/>
        </w:rPr>
        <w:t>s</w:t>
      </w:r>
      <w:r w:rsidR="00E26BF5" w:rsidRPr="00880BE8">
        <w:rPr>
          <w:rFonts w:ascii="Calibri" w:hAnsi="Calibri" w:cs="Arial"/>
          <w:sz w:val="22"/>
          <w:szCs w:val="22"/>
        </w:rPr>
        <w:t xml:space="preserve"> acknowledge having read and understood the entire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 xml:space="preserve"> and accept all information contained within </w:t>
      </w:r>
      <w:r w:rsidR="003E00B6" w:rsidRPr="00880BE8">
        <w:rPr>
          <w:rFonts w:ascii="Calibri" w:hAnsi="Calibri" w:cs="Arial"/>
          <w:sz w:val="22"/>
          <w:szCs w:val="22"/>
        </w:rPr>
        <w:t>this</w:t>
      </w:r>
      <w:r w:rsidR="00E26BF5" w:rsidRPr="00880BE8">
        <w:rPr>
          <w:rFonts w:ascii="Calibri" w:hAnsi="Calibri" w:cs="Arial"/>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w:t>
      </w:r>
    </w:p>
    <w:p w14:paraId="263266B7" w14:textId="61668772" w:rsidR="0035348B" w:rsidRDefault="00D23E09" w:rsidP="004247A0">
      <w:pPr>
        <w:numPr>
          <w:ilvl w:val="0"/>
          <w:numId w:val="8"/>
        </w:numPr>
        <w:spacing w:before="240"/>
        <w:ind w:hanging="540"/>
        <w:jc w:val="both"/>
        <w:rPr>
          <w:rFonts w:ascii="Calibri" w:hAnsi="Calibri"/>
          <w:sz w:val="22"/>
          <w:szCs w:val="22"/>
        </w:rPr>
      </w:pPr>
      <w:r>
        <w:rPr>
          <w:rFonts w:ascii="Calibri" w:hAnsi="Calibri"/>
          <w:b/>
          <w:smallCaps/>
          <w:sz w:val="22"/>
          <w:szCs w:val="22"/>
        </w:rPr>
        <w:t xml:space="preserve">Bidder Communications Regarding this </w:t>
      </w:r>
      <w:r w:rsidR="00A44BC4">
        <w:rPr>
          <w:rFonts w:ascii="Calibri" w:hAnsi="Calibri"/>
          <w:b/>
          <w:smallCaps/>
          <w:sz w:val="22"/>
          <w:szCs w:val="22"/>
        </w:rPr>
        <w:t>Competitive</w:t>
      </w:r>
      <w:r w:rsidR="00FC3E3F">
        <w:rPr>
          <w:rFonts w:ascii="Calibri" w:hAnsi="Calibri"/>
          <w:b/>
          <w:smallCaps/>
          <w:sz w:val="22"/>
          <w:szCs w:val="22"/>
        </w:rPr>
        <w:t xml:space="preserve"> Solicitation</w:t>
      </w:r>
      <w:r w:rsidR="0035348B">
        <w:rPr>
          <w:rFonts w:ascii="Calibri" w:hAnsi="Calibri"/>
          <w:sz w:val="22"/>
          <w:szCs w:val="22"/>
        </w:rPr>
        <w:t xml:space="preserve">.  </w:t>
      </w:r>
      <w:r w:rsidRPr="00D23E09">
        <w:rPr>
          <w:rFonts w:ascii="Calibri" w:hAnsi="Calibri"/>
          <w:sz w:val="22"/>
          <w:szCs w:val="22"/>
        </w:rPr>
        <w:t xml:space="preserve">During the </w:t>
      </w:r>
      <w:r w:rsidR="00A44BC4">
        <w:rPr>
          <w:rFonts w:ascii="Calibri" w:hAnsi="Calibri" w:cs="Arial"/>
          <w:sz w:val="22"/>
          <w:szCs w:val="22"/>
        </w:rPr>
        <w:t>Competitive</w:t>
      </w:r>
      <w:r w:rsidR="00FC3E3F">
        <w:rPr>
          <w:rFonts w:ascii="Calibri" w:hAnsi="Calibri" w:cs="Arial"/>
          <w:sz w:val="22"/>
          <w:szCs w:val="22"/>
        </w:rPr>
        <w:t xml:space="preserve"> Solicitation</w:t>
      </w:r>
      <w:r w:rsidRPr="00D23E09">
        <w:rPr>
          <w:rFonts w:ascii="Calibri" w:hAnsi="Calibri"/>
          <w:sz w:val="22"/>
          <w:szCs w:val="22"/>
        </w:rPr>
        <w:t xml:space="preserve"> process, all bidder communications </w:t>
      </w:r>
      <w:r>
        <w:rPr>
          <w:rFonts w:ascii="Calibri" w:hAnsi="Calibri"/>
          <w:sz w:val="22"/>
          <w:szCs w:val="22"/>
        </w:rPr>
        <w:t>regarding</w:t>
      </w:r>
      <w:r w:rsidRPr="00D23E09">
        <w:rPr>
          <w:rFonts w:ascii="Calibri" w:hAnsi="Calibri"/>
          <w:sz w:val="22"/>
          <w:szCs w:val="22"/>
        </w:rPr>
        <w:t xml:space="preserve">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must be directed</w:t>
      </w:r>
      <w:r w:rsidR="002415A9">
        <w:rPr>
          <w:rFonts w:ascii="Calibri" w:hAnsi="Calibri"/>
          <w:sz w:val="22"/>
          <w:szCs w:val="22"/>
        </w:rPr>
        <w:t xml:space="preserve"> by email</w:t>
      </w:r>
      <w:r w:rsidRPr="00D23E09">
        <w:rPr>
          <w:rFonts w:ascii="Calibri" w:hAnsi="Calibri"/>
          <w:sz w:val="22"/>
          <w:szCs w:val="22"/>
        </w:rPr>
        <w:t xml:space="preserve"> to the Procurement Coordinator</w:t>
      </w:r>
      <w:r>
        <w:rPr>
          <w:rFonts w:ascii="Calibri" w:hAnsi="Calibri"/>
          <w:sz w:val="22"/>
          <w:szCs w:val="22"/>
        </w:rPr>
        <w:t xml:space="preserve"> for this </w:t>
      </w:r>
      <w:r w:rsidR="00A44BC4">
        <w:rPr>
          <w:rFonts w:ascii="Calibri" w:hAnsi="Calibri" w:cs="Arial"/>
          <w:sz w:val="22"/>
          <w:szCs w:val="22"/>
        </w:rPr>
        <w:t>Competitive</w:t>
      </w:r>
      <w:r w:rsidR="006B650F">
        <w:rPr>
          <w:rFonts w:ascii="Calibri" w:hAnsi="Calibri" w:cs="Arial"/>
          <w:sz w:val="22"/>
          <w:szCs w:val="22"/>
        </w:rPr>
        <w:t xml:space="preserve"> Solicitation</w:t>
      </w:r>
      <w:r>
        <w:rPr>
          <w:rFonts w:ascii="Calibri" w:hAnsi="Calibri"/>
          <w:sz w:val="22"/>
          <w:szCs w:val="22"/>
        </w:rPr>
        <w:t xml:space="preserve">.  </w:t>
      </w:r>
      <w:r w:rsidRPr="00D23E09">
        <w:rPr>
          <w:rFonts w:ascii="Calibri" w:hAnsi="Calibri"/>
          <w:i/>
          <w:sz w:val="22"/>
          <w:szCs w:val="22"/>
        </w:rPr>
        <w:t>See</w:t>
      </w:r>
      <w:r>
        <w:rPr>
          <w:rFonts w:ascii="Calibri" w:hAnsi="Calibri"/>
          <w:sz w:val="22"/>
          <w:szCs w:val="22"/>
        </w:rPr>
        <w:t xml:space="preserve"> </w:t>
      </w:r>
      <w:r w:rsidR="00EE5C9A">
        <w:rPr>
          <w:rFonts w:ascii="Calibri" w:hAnsi="Calibri"/>
          <w:sz w:val="22"/>
          <w:szCs w:val="22"/>
        </w:rPr>
        <w:t>Section 1</w:t>
      </w:r>
      <w:r w:rsidR="006B650F">
        <w:rPr>
          <w:rFonts w:ascii="Calibri" w:hAnsi="Calibri"/>
          <w:sz w:val="22"/>
          <w:szCs w:val="22"/>
        </w:rPr>
        <w:t>.2</w:t>
      </w:r>
      <w:r w:rsidR="00EE5C9A">
        <w:rPr>
          <w:rFonts w:ascii="Calibri" w:hAnsi="Calibri"/>
          <w:sz w:val="22"/>
          <w:szCs w:val="22"/>
        </w:rPr>
        <w:t xml:space="preserve"> </w:t>
      </w:r>
      <w:r>
        <w:rPr>
          <w:rFonts w:ascii="Calibri" w:hAnsi="Calibri"/>
          <w:sz w:val="22"/>
          <w:szCs w:val="22"/>
        </w:rPr>
        <w:t xml:space="preserve">of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w:t>
      </w:r>
      <w:r w:rsidR="004E63ED">
        <w:rPr>
          <w:rFonts w:ascii="Calibri" w:hAnsi="Calibri"/>
          <w:sz w:val="22"/>
          <w:szCs w:val="22"/>
        </w:rPr>
        <w:t xml:space="preserve">  </w:t>
      </w:r>
      <w:r w:rsidR="004E63ED" w:rsidRPr="00D23E09">
        <w:rPr>
          <w:rFonts w:ascii="Calibri" w:hAnsi="Calibri"/>
          <w:sz w:val="22"/>
          <w:szCs w:val="22"/>
        </w:rPr>
        <w:t xml:space="preserve">Bidders should rely only on </w:t>
      </w:r>
      <w:r w:rsidR="004E63ED">
        <w:rPr>
          <w:rFonts w:ascii="Calibri" w:hAnsi="Calibri"/>
          <w:sz w:val="22"/>
          <w:szCs w:val="22"/>
        </w:rPr>
        <w:t xml:space="preserve">this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and </w:t>
      </w:r>
      <w:r w:rsidR="004E63ED" w:rsidRPr="00D23E09">
        <w:rPr>
          <w:rFonts w:ascii="Calibri" w:hAnsi="Calibri"/>
          <w:sz w:val="22"/>
          <w:szCs w:val="22"/>
        </w:rPr>
        <w:t xml:space="preserve">written amendments </w:t>
      </w:r>
      <w:r w:rsidR="004E63ED">
        <w:rPr>
          <w:rFonts w:ascii="Calibri" w:hAnsi="Calibri"/>
          <w:sz w:val="22"/>
          <w:szCs w:val="22"/>
        </w:rPr>
        <w:t xml:space="preserve">to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issued by the Procurement Coordinator.</w:t>
      </w:r>
      <w:r w:rsidR="004E63ED">
        <w:rPr>
          <w:rFonts w:ascii="Calibri" w:hAnsi="Calibri"/>
          <w:sz w:val="22"/>
          <w:szCs w:val="22"/>
        </w:rPr>
        <w:t xml:space="preserve">  In no event will oral communications regarding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be binding.</w:t>
      </w:r>
    </w:p>
    <w:p w14:paraId="769B4F85" w14:textId="77F5E09D" w:rsidR="004E63ED" w:rsidRDefault="004E63ED" w:rsidP="004247A0">
      <w:pPr>
        <w:numPr>
          <w:ilvl w:val="0"/>
          <w:numId w:val="6"/>
        </w:numPr>
        <w:spacing w:before="120"/>
        <w:ind w:left="1440" w:right="720"/>
        <w:jc w:val="both"/>
        <w:rPr>
          <w:rFonts w:ascii="Calibri" w:hAnsi="Calibri"/>
          <w:sz w:val="22"/>
          <w:szCs w:val="22"/>
        </w:rPr>
      </w:pPr>
      <w:r w:rsidRPr="00D23E09">
        <w:rPr>
          <w:rFonts w:ascii="Calibri" w:hAnsi="Calibri"/>
          <w:sz w:val="22"/>
          <w:szCs w:val="22"/>
        </w:rPr>
        <w:lastRenderedPageBreak/>
        <w:t xml:space="preserve">Bidders are encouraged to make any inquiry </w:t>
      </w:r>
      <w:r>
        <w:rPr>
          <w:rFonts w:ascii="Calibri" w:hAnsi="Calibri"/>
          <w:sz w:val="22"/>
          <w:szCs w:val="22"/>
        </w:rPr>
        <w:t xml:space="preserve">regarding the </w:t>
      </w:r>
      <w:r w:rsidR="00A44BC4">
        <w:rPr>
          <w:rFonts w:ascii="Calibri" w:hAnsi="Calibri" w:cs="Arial"/>
          <w:sz w:val="22"/>
          <w:szCs w:val="22"/>
        </w:rPr>
        <w:t>Competitive</w:t>
      </w:r>
      <w:r w:rsidR="00F54D17">
        <w:rPr>
          <w:rFonts w:ascii="Calibri" w:hAnsi="Calibri" w:cs="Arial"/>
          <w:sz w:val="22"/>
          <w:szCs w:val="22"/>
        </w:rPr>
        <w:t xml:space="preserve"> Solicitation</w:t>
      </w:r>
      <w:r>
        <w:rPr>
          <w:rFonts w:ascii="Calibri" w:hAnsi="Calibri"/>
          <w:sz w:val="22"/>
          <w:szCs w:val="22"/>
        </w:rPr>
        <w:t xml:space="preserve"> </w:t>
      </w:r>
      <w:r w:rsidRPr="00D23E09">
        <w:rPr>
          <w:rFonts w:ascii="Calibri" w:hAnsi="Calibri"/>
          <w:sz w:val="22"/>
          <w:szCs w:val="22"/>
        </w:rPr>
        <w:t xml:space="preserve">as early in the process as possible to allow </w:t>
      </w:r>
      <w:r w:rsidR="005256AB">
        <w:rPr>
          <w:rFonts w:ascii="Calibri" w:hAnsi="Calibri" w:cs="Arial"/>
          <w:sz w:val="22"/>
          <w:szCs w:val="22"/>
        </w:rPr>
        <w:t>Criminal Justice Training Commission</w:t>
      </w:r>
      <w:r w:rsidR="005256AB" w:rsidRPr="00D23E09">
        <w:rPr>
          <w:rFonts w:ascii="Calibri" w:hAnsi="Calibri"/>
          <w:sz w:val="22"/>
          <w:szCs w:val="22"/>
        </w:rPr>
        <w:t xml:space="preserve"> </w:t>
      </w:r>
      <w:r w:rsidRPr="00D23E09">
        <w:rPr>
          <w:rFonts w:ascii="Calibri" w:hAnsi="Calibri"/>
          <w:sz w:val="22"/>
          <w:szCs w:val="22"/>
        </w:rPr>
        <w:t>to consider and</w:t>
      </w:r>
      <w:r>
        <w:rPr>
          <w:rFonts w:ascii="Calibri" w:hAnsi="Calibri"/>
          <w:sz w:val="22"/>
          <w:szCs w:val="22"/>
        </w:rPr>
        <w:t>, if warranted,</w:t>
      </w:r>
      <w:r w:rsidRPr="00D23E09">
        <w:rPr>
          <w:rFonts w:ascii="Calibri" w:hAnsi="Calibri"/>
          <w:sz w:val="22"/>
          <w:szCs w:val="22"/>
        </w:rPr>
        <w:t xml:space="preserve"> respond</w:t>
      </w:r>
      <w:r>
        <w:rPr>
          <w:rFonts w:ascii="Calibri" w:hAnsi="Calibri"/>
          <w:sz w:val="22"/>
          <w:szCs w:val="22"/>
        </w:rPr>
        <w:t xml:space="preserve"> to the inquiry</w:t>
      </w:r>
      <w:r w:rsidRPr="00D23E09">
        <w:rPr>
          <w:rFonts w:ascii="Calibri" w:hAnsi="Calibri"/>
          <w:sz w:val="22"/>
          <w:szCs w:val="22"/>
        </w:rPr>
        <w:t>.</w:t>
      </w:r>
      <w:r>
        <w:rPr>
          <w:rFonts w:ascii="Calibri" w:hAnsi="Calibri"/>
          <w:sz w:val="22"/>
          <w:szCs w:val="22"/>
        </w:rPr>
        <w:t xml:space="preserve">  </w:t>
      </w:r>
      <w:r w:rsidRPr="00D23E09">
        <w:rPr>
          <w:rFonts w:ascii="Calibri" w:hAnsi="Calibri"/>
          <w:sz w:val="22"/>
          <w:szCs w:val="22"/>
        </w:rPr>
        <w:t xml:space="preserve">If a bidder does not notify </w:t>
      </w:r>
      <w:r w:rsidR="005256AB">
        <w:rPr>
          <w:rFonts w:ascii="Calibri" w:hAnsi="Calibri" w:cs="Arial"/>
          <w:sz w:val="22"/>
          <w:szCs w:val="22"/>
        </w:rPr>
        <w:t>Criminal Justice Training Commission</w:t>
      </w:r>
      <w:r w:rsidR="005256AB" w:rsidRPr="00D23E09">
        <w:rPr>
          <w:rFonts w:ascii="Calibri" w:hAnsi="Calibri"/>
          <w:sz w:val="22"/>
          <w:szCs w:val="22"/>
        </w:rPr>
        <w:t xml:space="preserve"> </w:t>
      </w:r>
      <w:r w:rsidRPr="00D23E09">
        <w:rPr>
          <w:rFonts w:ascii="Calibri" w:hAnsi="Calibri"/>
          <w:sz w:val="22"/>
          <w:szCs w:val="22"/>
        </w:rPr>
        <w:t xml:space="preserve">of an issue, exception, addition, or omission, </w:t>
      </w:r>
      <w:r w:rsidR="005256AB">
        <w:rPr>
          <w:rFonts w:ascii="Calibri" w:hAnsi="Calibri" w:cs="Arial"/>
          <w:sz w:val="22"/>
          <w:szCs w:val="22"/>
        </w:rPr>
        <w:t>Criminal Justice Training Commission</w:t>
      </w:r>
      <w:r w:rsidR="005256AB" w:rsidRPr="00D23E09">
        <w:rPr>
          <w:rFonts w:ascii="Calibri" w:hAnsi="Calibri"/>
          <w:sz w:val="22"/>
          <w:szCs w:val="22"/>
        </w:rPr>
        <w:t xml:space="preserve"> </w:t>
      </w:r>
      <w:r w:rsidRPr="00D23E09">
        <w:rPr>
          <w:rFonts w:ascii="Calibri" w:hAnsi="Calibri"/>
          <w:sz w:val="22"/>
          <w:szCs w:val="22"/>
        </w:rPr>
        <w:t>may consider the matter waived by the bidder for protest purposes</w:t>
      </w:r>
      <w:r>
        <w:rPr>
          <w:rFonts w:ascii="Calibri" w:hAnsi="Calibri"/>
          <w:sz w:val="22"/>
          <w:szCs w:val="22"/>
        </w:rPr>
        <w:t>.</w:t>
      </w:r>
    </w:p>
    <w:p w14:paraId="3F46A7BD" w14:textId="77777777" w:rsidR="00E43B0F" w:rsidRPr="00E43B0F" w:rsidRDefault="00E43B0F" w:rsidP="004247A0">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If bidder inquiries result in changes to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written amendments will be issued and posted on WEBS.</w:t>
      </w:r>
    </w:p>
    <w:p w14:paraId="149DD268" w14:textId="77777777" w:rsidR="004E63ED" w:rsidRDefault="004E63ED" w:rsidP="004247A0">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Unauthorized </w:t>
      </w:r>
      <w:proofErr w:type="gramStart"/>
      <w:r w:rsidR="000E4731">
        <w:rPr>
          <w:rFonts w:ascii="Calibri" w:hAnsi="Calibri"/>
          <w:sz w:val="22"/>
          <w:szCs w:val="22"/>
        </w:rPr>
        <w:t>bidder</w:t>
      </w:r>
      <w:proofErr w:type="gramEnd"/>
      <w:r w:rsidR="000E4731">
        <w:rPr>
          <w:rFonts w:ascii="Calibri" w:hAnsi="Calibri"/>
          <w:sz w:val="22"/>
          <w:szCs w:val="22"/>
        </w:rPr>
        <w:t xml:space="preserve"> </w:t>
      </w:r>
      <w:r w:rsidRPr="00D23E09">
        <w:rPr>
          <w:rFonts w:ascii="Calibri" w:hAnsi="Calibri"/>
          <w:sz w:val="22"/>
          <w:szCs w:val="22"/>
        </w:rPr>
        <w:t xml:space="preserve">contact regarding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with other state employees involved with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xml:space="preserve"> may result in </w:t>
      </w:r>
      <w:r>
        <w:rPr>
          <w:rFonts w:ascii="Calibri" w:hAnsi="Calibri"/>
          <w:sz w:val="22"/>
          <w:szCs w:val="22"/>
        </w:rPr>
        <w:t>bidder disqualification.</w:t>
      </w:r>
    </w:p>
    <w:p w14:paraId="059DA3F8" w14:textId="09994D18" w:rsidR="00DA51BE" w:rsidRDefault="00BF4182" w:rsidP="004247A0">
      <w:pPr>
        <w:numPr>
          <w:ilvl w:val="0"/>
          <w:numId w:val="8"/>
        </w:numPr>
        <w:spacing w:before="240"/>
        <w:ind w:hanging="540"/>
        <w:jc w:val="both"/>
        <w:rPr>
          <w:rFonts w:ascii="Calibri" w:hAnsi="Calibri"/>
          <w:sz w:val="22"/>
          <w:szCs w:val="22"/>
        </w:rPr>
      </w:pPr>
      <w:r>
        <w:rPr>
          <w:rFonts w:ascii="Calibri" w:hAnsi="Calibri"/>
          <w:b/>
          <w:smallCaps/>
          <w:sz w:val="22"/>
          <w:szCs w:val="22"/>
        </w:rPr>
        <w:t>Proposal Components</w:t>
      </w:r>
      <w:r w:rsidR="00DA51BE">
        <w:rPr>
          <w:rFonts w:ascii="Calibri" w:hAnsi="Calibri"/>
          <w:sz w:val="22"/>
          <w:szCs w:val="22"/>
        </w:rPr>
        <w:t xml:space="preserve">.  </w:t>
      </w:r>
      <w:r w:rsidR="002415A9">
        <w:rPr>
          <w:rFonts w:ascii="Calibri" w:hAnsi="Calibri"/>
          <w:sz w:val="22"/>
          <w:szCs w:val="22"/>
        </w:rPr>
        <w:t>Proposals</w:t>
      </w:r>
      <w:r w:rsidR="00904508" w:rsidRPr="00904508">
        <w:rPr>
          <w:rFonts w:ascii="Calibri" w:hAnsi="Calibri"/>
          <w:sz w:val="22"/>
          <w:szCs w:val="22"/>
        </w:rPr>
        <w:t xml:space="preserve"> must </w:t>
      </w:r>
      <w:r w:rsidR="00904508" w:rsidRPr="00880BE8">
        <w:rPr>
          <w:rFonts w:ascii="Calibri" w:hAnsi="Calibri"/>
          <w:sz w:val="22"/>
          <w:szCs w:val="22"/>
        </w:rPr>
        <w:t xml:space="preserve">include all components needed for the goods and/or services as described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880BE8">
        <w:rPr>
          <w:rFonts w:ascii="Calibri" w:hAnsi="Calibri"/>
          <w:sz w:val="22"/>
          <w:szCs w:val="22"/>
        </w:rPr>
        <w:t xml:space="preserve">.  </w:t>
      </w:r>
      <w:r w:rsidR="00904508" w:rsidRPr="00880BE8">
        <w:rPr>
          <w:rFonts w:ascii="Calibri" w:hAnsi="Calibri"/>
          <w:i/>
          <w:sz w:val="22"/>
          <w:szCs w:val="22"/>
        </w:rPr>
        <w:t>See</w:t>
      </w:r>
      <w:r w:rsidR="00904508" w:rsidRPr="00880BE8">
        <w:rPr>
          <w:rFonts w:ascii="Calibri" w:hAnsi="Calibri"/>
          <w:sz w:val="22"/>
          <w:szCs w:val="22"/>
        </w:rPr>
        <w:t xml:space="preserve"> </w:t>
      </w:r>
      <w:r w:rsidR="00904508" w:rsidRPr="00E35101">
        <w:rPr>
          <w:rFonts w:ascii="Calibri" w:hAnsi="Calibri"/>
          <w:b/>
          <w:i/>
          <w:sz w:val="22"/>
          <w:szCs w:val="22"/>
        </w:rPr>
        <w:t>Exhibit </w:t>
      </w:r>
      <w:r w:rsidR="00386C50">
        <w:rPr>
          <w:rFonts w:ascii="Calibri" w:hAnsi="Calibri"/>
          <w:b/>
          <w:i/>
          <w:sz w:val="22"/>
          <w:szCs w:val="22"/>
        </w:rPr>
        <w:t>B</w:t>
      </w:r>
      <w:r w:rsidR="00904508" w:rsidRPr="00E35101">
        <w:rPr>
          <w:rFonts w:ascii="Calibri" w:hAnsi="Calibri"/>
          <w:b/>
          <w:i/>
          <w:sz w:val="22"/>
          <w:szCs w:val="22"/>
        </w:rPr>
        <w:t xml:space="preserve"> – </w:t>
      </w:r>
      <w:r w:rsidR="002415A9">
        <w:rPr>
          <w:rFonts w:ascii="Calibri" w:hAnsi="Calibri"/>
          <w:b/>
          <w:i/>
          <w:sz w:val="22"/>
          <w:szCs w:val="22"/>
        </w:rPr>
        <w:t>Proposal</w:t>
      </w:r>
      <w:r w:rsidR="00904508" w:rsidRPr="00880BE8">
        <w:rPr>
          <w:rFonts w:ascii="Calibri" w:hAnsi="Calibri"/>
          <w:sz w:val="22"/>
          <w:szCs w:val="22"/>
        </w:rPr>
        <w:t xml:space="preserve">.  </w:t>
      </w:r>
      <w:r w:rsidR="00E43B0F" w:rsidRPr="00880BE8">
        <w:rPr>
          <w:rFonts w:ascii="Calibri" w:hAnsi="Calibri"/>
          <w:sz w:val="22"/>
          <w:szCs w:val="22"/>
        </w:rPr>
        <w:t>A bidder’s</w:t>
      </w:r>
      <w:r w:rsidR="00E43B0F">
        <w:rPr>
          <w:rFonts w:ascii="Calibri" w:hAnsi="Calibri"/>
          <w:sz w:val="22"/>
          <w:szCs w:val="22"/>
        </w:rPr>
        <w:t xml:space="preserve"> f</w:t>
      </w:r>
      <w:r w:rsidR="00904508" w:rsidRPr="00904508">
        <w:rPr>
          <w:rFonts w:ascii="Calibri" w:hAnsi="Calibri"/>
          <w:sz w:val="22"/>
          <w:szCs w:val="22"/>
        </w:rPr>
        <w:t xml:space="preserve">ailure to identify all </w:t>
      </w:r>
      <w:r>
        <w:rPr>
          <w:rFonts w:ascii="Calibri" w:hAnsi="Calibri"/>
          <w:sz w:val="22"/>
          <w:szCs w:val="22"/>
        </w:rPr>
        <w:t>components</w:t>
      </w:r>
      <w:r w:rsidRPr="00904508">
        <w:rPr>
          <w:rFonts w:ascii="Calibri" w:hAnsi="Calibri"/>
          <w:sz w:val="22"/>
          <w:szCs w:val="22"/>
        </w:rPr>
        <w:t xml:space="preserve"> </w:t>
      </w:r>
      <w:r w:rsidR="00904508" w:rsidRPr="00904508">
        <w:rPr>
          <w:rFonts w:ascii="Calibri" w:hAnsi="Calibri"/>
          <w:sz w:val="22"/>
          <w:szCs w:val="22"/>
        </w:rPr>
        <w:t xml:space="preserve">in a manner consistent with the instructions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904508">
        <w:rPr>
          <w:rFonts w:ascii="Calibri" w:hAnsi="Calibri"/>
          <w:sz w:val="22"/>
          <w:szCs w:val="22"/>
        </w:rPr>
        <w:t xml:space="preserve"> is sufficient grounds for disqualification.</w:t>
      </w:r>
    </w:p>
    <w:p w14:paraId="0BA81FD0" w14:textId="60BC8A78" w:rsidR="00887FCD" w:rsidRDefault="00904508" w:rsidP="004247A0">
      <w:pPr>
        <w:numPr>
          <w:ilvl w:val="0"/>
          <w:numId w:val="6"/>
        </w:numPr>
        <w:spacing w:before="120"/>
        <w:ind w:left="1440" w:right="720"/>
        <w:jc w:val="both"/>
        <w:rPr>
          <w:rFonts w:ascii="Calibri" w:hAnsi="Calibri"/>
          <w:sz w:val="22"/>
          <w:szCs w:val="22"/>
        </w:rPr>
      </w:pPr>
      <w:r>
        <w:rPr>
          <w:rFonts w:ascii="Calibri" w:hAnsi="Calibri"/>
          <w:sz w:val="22"/>
          <w:szCs w:val="22"/>
        </w:rPr>
        <w:t xml:space="preserve">Inclusive </w:t>
      </w:r>
      <w:r w:rsidR="00BF4182">
        <w:rPr>
          <w:rFonts w:ascii="Calibri" w:hAnsi="Calibri"/>
          <w:sz w:val="22"/>
          <w:szCs w:val="22"/>
        </w:rPr>
        <w:t>Proposals</w:t>
      </w:r>
      <w:r>
        <w:rPr>
          <w:rFonts w:ascii="Calibri" w:hAnsi="Calibri"/>
          <w:sz w:val="22"/>
          <w:szCs w:val="22"/>
        </w:rPr>
        <w:t xml:space="preserve">:  </w:t>
      </w:r>
      <w:r w:rsidRPr="00AF34B2">
        <w:rPr>
          <w:rFonts w:ascii="Calibri" w:hAnsi="Calibri"/>
          <w:sz w:val="22"/>
          <w:szCs w:val="22"/>
          <w:lang w:val="x-none"/>
        </w:rPr>
        <w:t>Bidders must identify and include all</w:t>
      </w:r>
      <w:r w:rsidR="00E43B0F">
        <w:rPr>
          <w:rFonts w:ascii="Calibri" w:hAnsi="Calibri"/>
          <w:sz w:val="22"/>
          <w:szCs w:val="22"/>
        </w:rPr>
        <w:t xml:space="preserve"> </w:t>
      </w:r>
      <w:r w:rsidRPr="00AF34B2">
        <w:rPr>
          <w:rFonts w:ascii="Calibri" w:hAnsi="Calibri"/>
          <w:sz w:val="22"/>
          <w:szCs w:val="22"/>
          <w:lang w:val="x-none"/>
        </w:rPr>
        <w:t xml:space="preserve">elements in their </w:t>
      </w:r>
      <w:r w:rsidR="002415A9">
        <w:rPr>
          <w:rFonts w:ascii="Calibri" w:hAnsi="Calibri"/>
          <w:sz w:val="22"/>
          <w:szCs w:val="22"/>
        </w:rPr>
        <w:t>proposal</w:t>
      </w:r>
      <w:r w:rsidRPr="00AF34B2">
        <w:rPr>
          <w:rFonts w:ascii="Calibri" w:hAnsi="Calibri"/>
          <w:sz w:val="22"/>
          <w:szCs w:val="22"/>
          <w:lang w:val="x-none"/>
        </w:rPr>
        <w:t>.</w:t>
      </w:r>
      <w:r w:rsidR="00887FCD">
        <w:rPr>
          <w:rFonts w:ascii="Calibri" w:hAnsi="Calibri"/>
          <w:sz w:val="22"/>
          <w:szCs w:val="22"/>
        </w:rPr>
        <w:t xml:space="preserve"> Except as provided in the Contract, there shall be no additional costs of any kind.</w:t>
      </w:r>
    </w:p>
    <w:p w14:paraId="642C891B" w14:textId="7C4DDB6F" w:rsidR="00363AC7" w:rsidRPr="00C862F6" w:rsidRDefault="002415A9" w:rsidP="004247A0">
      <w:pPr>
        <w:numPr>
          <w:ilvl w:val="0"/>
          <w:numId w:val="8"/>
        </w:numPr>
        <w:spacing w:before="240"/>
        <w:ind w:hanging="540"/>
        <w:jc w:val="both"/>
        <w:rPr>
          <w:rFonts w:ascii="Calibri" w:hAnsi="Calibri"/>
          <w:sz w:val="22"/>
          <w:szCs w:val="22"/>
        </w:rPr>
      </w:pPr>
      <w:r>
        <w:rPr>
          <w:rFonts w:ascii="Calibri" w:hAnsi="Calibri"/>
          <w:b/>
          <w:smallCaps/>
          <w:sz w:val="22"/>
          <w:szCs w:val="22"/>
        </w:rPr>
        <w:t>proposal</w:t>
      </w:r>
      <w:r w:rsidRPr="00C862F6">
        <w:rPr>
          <w:rFonts w:ascii="Calibri" w:hAnsi="Calibri"/>
          <w:b/>
          <w:smallCaps/>
          <w:sz w:val="22"/>
          <w:szCs w:val="22"/>
        </w:rPr>
        <w:t xml:space="preserve"> </w:t>
      </w:r>
      <w:r w:rsidR="00363AC7" w:rsidRPr="00C862F6">
        <w:rPr>
          <w:rFonts w:ascii="Calibri" w:hAnsi="Calibri"/>
          <w:b/>
          <w:smallCaps/>
          <w:sz w:val="22"/>
          <w:szCs w:val="22"/>
        </w:rPr>
        <w:t>Submittal Checklist</w:t>
      </w:r>
      <w:r w:rsidR="00B63687" w:rsidRPr="00C862F6">
        <w:rPr>
          <w:rFonts w:ascii="Calibri" w:hAnsi="Calibri"/>
          <w:b/>
          <w:smallCaps/>
          <w:sz w:val="22"/>
          <w:szCs w:val="22"/>
        </w:rPr>
        <w:t xml:space="preserve"> – Required </w:t>
      </w:r>
      <w:r>
        <w:rPr>
          <w:rFonts w:ascii="Calibri" w:hAnsi="Calibri"/>
          <w:b/>
          <w:smallCaps/>
          <w:sz w:val="22"/>
          <w:szCs w:val="22"/>
        </w:rPr>
        <w:t>proposal</w:t>
      </w:r>
      <w:r w:rsidRPr="00C862F6">
        <w:rPr>
          <w:rFonts w:ascii="Calibri" w:hAnsi="Calibri"/>
          <w:b/>
          <w:smallCaps/>
          <w:sz w:val="22"/>
          <w:szCs w:val="22"/>
        </w:rPr>
        <w:t xml:space="preserve"> </w:t>
      </w:r>
      <w:r w:rsidR="00B63687" w:rsidRPr="00C862F6">
        <w:rPr>
          <w:rFonts w:ascii="Calibri" w:hAnsi="Calibri"/>
          <w:b/>
          <w:smallCaps/>
          <w:sz w:val="22"/>
          <w:szCs w:val="22"/>
        </w:rPr>
        <w:t>Submittals</w:t>
      </w:r>
      <w:r w:rsidR="00363AC7" w:rsidRPr="00C862F6">
        <w:rPr>
          <w:rFonts w:ascii="Calibri" w:hAnsi="Calibri"/>
          <w:sz w:val="22"/>
          <w:szCs w:val="22"/>
        </w:rPr>
        <w:t xml:space="preserve">.  </w:t>
      </w:r>
      <w:r w:rsidR="00E43B0F" w:rsidRPr="00C862F6">
        <w:rPr>
          <w:rFonts w:ascii="Calibri" w:hAnsi="Calibri"/>
          <w:sz w:val="22"/>
          <w:szCs w:val="22"/>
        </w:rPr>
        <w:t xml:space="preserve">This section </w:t>
      </w:r>
      <w:r w:rsidR="00363AC7" w:rsidRPr="00C862F6">
        <w:rPr>
          <w:rFonts w:ascii="Calibri" w:hAnsi="Calibri"/>
          <w:sz w:val="22"/>
          <w:szCs w:val="22"/>
        </w:rPr>
        <w:t>ide</w:t>
      </w:r>
      <w:r w:rsidR="009026B9" w:rsidRPr="00C862F6">
        <w:rPr>
          <w:rFonts w:ascii="Calibri" w:hAnsi="Calibri"/>
          <w:sz w:val="22"/>
          <w:szCs w:val="22"/>
        </w:rPr>
        <w:t>n</w:t>
      </w:r>
      <w:r w:rsidR="00363AC7" w:rsidRPr="00C862F6">
        <w:rPr>
          <w:rFonts w:ascii="Calibri" w:hAnsi="Calibri"/>
          <w:sz w:val="22"/>
          <w:szCs w:val="22"/>
        </w:rPr>
        <w:t>t</w:t>
      </w:r>
      <w:r w:rsidR="009026B9" w:rsidRPr="00C862F6">
        <w:rPr>
          <w:rFonts w:ascii="Calibri" w:hAnsi="Calibri"/>
          <w:sz w:val="22"/>
          <w:szCs w:val="22"/>
        </w:rPr>
        <w:t>i</w:t>
      </w:r>
      <w:r w:rsidR="00363AC7" w:rsidRPr="00C862F6">
        <w:rPr>
          <w:rFonts w:ascii="Calibri" w:hAnsi="Calibri"/>
          <w:sz w:val="22"/>
          <w:szCs w:val="22"/>
        </w:rPr>
        <w:t xml:space="preserve">fies the </w:t>
      </w:r>
      <w:r>
        <w:rPr>
          <w:rFonts w:ascii="Calibri" w:hAnsi="Calibri"/>
          <w:sz w:val="22"/>
          <w:szCs w:val="22"/>
        </w:rPr>
        <w:t>proposal</w:t>
      </w:r>
      <w:r w:rsidRPr="00C862F6">
        <w:rPr>
          <w:rFonts w:ascii="Calibri" w:hAnsi="Calibri"/>
          <w:sz w:val="22"/>
          <w:szCs w:val="22"/>
        </w:rPr>
        <w:t xml:space="preserve"> </w:t>
      </w:r>
      <w:r w:rsidR="00363AC7" w:rsidRPr="00C862F6">
        <w:rPr>
          <w:rFonts w:ascii="Calibri" w:hAnsi="Calibri"/>
          <w:sz w:val="22"/>
          <w:szCs w:val="22"/>
        </w:rPr>
        <w:t xml:space="preserve">submittals that must be provided to </w:t>
      </w:r>
      <w:r w:rsidR="005256AB">
        <w:rPr>
          <w:rFonts w:ascii="Calibri" w:hAnsi="Calibri" w:cs="Arial"/>
          <w:sz w:val="22"/>
          <w:szCs w:val="22"/>
        </w:rPr>
        <w:t>Criminal Justice Training Commission</w:t>
      </w:r>
      <w:r w:rsidR="005256AB" w:rsidRPr="00C862F6">
        <w:rPr>
          <w:rFonts w:ascii="Calibri" w:hAnsi="Calibri"/>
          <w:sz w:val="22"/>
          <w:szCs w:val="22"/>
        </w:rPr>
        <w:t xml:space="preserve"> </w:t>
      </w:r>
      <w:r w:rsidR="00363AC7" w:rsidRPr="00C862F6">
        <w:rPr>
          <w:rFonts w:ascii="Calibri" w:hAnsi="Calibri"/>
          <w:sz w:val="22"/>
          <w:szCs w:val="22"/>
        </w:rPr>
        <w:t xml:space="preserve">to constitute a responsive </w:t>
      </w:r>
      <w:r>
        <w:rPr>
          <w:rFonts w:ascii="Calibri" w:hAnsi="Calibri"/>
          <w:sz w:val="22"/>
          <w:szCs w:val="22"/>
        </w:rPr>
        <w:t>proposal</w:t>
      </w:r>
      <w:r w:rsidR="00363AC7" w:rsidRPr="00C862F6">
        <w:rPr>
          <w:rFonts w:ascii="Calibri" w:hAnsi="Calibri"/>
          <w:sz w:val="22"/>
          <w:szCs w:val="22"/>
        </w:rPr>
        <w:t>.  The submit</w:t>
      </w:r>
      <w:r w:rsidR="00A67A7D" w:rsidRPr="00C862F6">
        <w:rPr>
          <w:rFonts w:ascii="Calibri" w:hAnsi="Calibri"/>
          <w:sz w:val="22"/>
          <w:szCs w:val="22"/>
        </w:rPr>
        <w:t>t</w:t>
      </w:r>
      <w:r w:rsidR="00363AC7" w:rsidRPr="00C862F6">
        <w:rPr>
          <w:rFonts w:ascii="Calibri" w:hAnsi="Calibri"/>
          <w:sz w:val="22"/>
          <w:szCs w:val="22"/>
        </w:rPr>
        <w:t xml:space="preserve">als </w:t>
      </w:r>
      <w:r w:rsidR="000B6A11">
        <w:rPr>
          <w:rFonts w:ascii="Calibri" w:hAnsi="Calibri"/>
          <w:sz w:val="22"/>
          <w:szCs w:val="22"/>
        </w:rPr>
        <w:t>must</w:t>
      </w:r>
      <w:r w:rsidR="00363AC7" w:rsidRPr="00C862F6">
        <w:rPr>
          <w:rFonts w:ascii="Calibri" w:hAnsi="Calibri"/>
          <w:sz w:val="22"/>
          <w:szCs w:val="22"/>
        </w:rPr>
        <w:t xml:space="preserve"> be delivered as set forth </w:t>
      </w:r>
      <w:r w:rsidR="00B63687" w:rsidRPr="00C862F6">
        <w:rPr>
          <w:rFonts w:ascii="Calibri" w:hAnsi="Calibri"/>
          <w:sz w:val="22"/>
          <w:szCs w:val="22"/>
        </w:rPr>
        <w:t>below</w:t>
      </w:r>
      <w:r w:rsidR="00363AC7" w:rsidRPr="00C862F6">
        <w:rPr>
          <w:rFonts w:ascii="Calibri" w:hAnsi="Calibri"/>
          <w:sz w:val="22"/>
          <w:szCs w:val="22"/>
        </w:rPr>
        <w:t>.</w:t>
      </w:r>
      <w:r w:rsidR="00C862F6" w:rsidRPr="00C862F6">
        <w:rPr>
          <w:rFonts w:ascii="Calibri" w:hAnsi="Calibri"/>
          <w:sz w:val="22"/>
          <w:szCs w:val="22"/>
        </w:rPr>
        <w:t xml:space="preserve">  </w:t>
      </w:r>
      <w:r>
        <w:rPr>
          <w:rFonts w:ascii="Calibri" w:hAnsi="Calibri"/>
          <w:sz w:val="22"/>
          <w:szCs w:val="22"/>
        </w:rPr>
        <w:t>Proposals</w:t>
      </w:r>
      <w:r w:rsidRPr="00C862F6">
        <w:rPr>
          <w:rFonts w:ascii="Calibri" w:hAnsi="Calibri"/>
          <w:sz w:val="22"/>
          <w:szCs w:val="22"/>
        </w:rPr>
        <w:t xml:space="preserve"> </w:t>
      </w:r>
      <w:r w:rsidR="00BD7381" w:rsidRPr="00C862F6">
        <w:rPr>
          <w:rFonts w:ascii="Calibri" w:hAnsi="Calibri"/>
          <w:sz w:val="22"/>
          <w:szCs w:val="22"/>
        </w:rPr>
        <w:t xml:space="preserve">that </w:t>
      </w:r>
      <w:r w:rsidR="00363AC7" w:rsidRPr="00C862F6">
        <w:rPr>
          <w:rFonts w:ascii="Calibri" w:hAnsi="Calibri"/>
          <w:sz w:val="22"/>
          <w:szCs w:val="22"/>
        </w:rPr>
        <w:t xml:space="preserve">do not include the submittals identified below may be rejected as nonresponsive.  In addition, a </w:t>
      </w:r>
      <w:r w:rsidR="009B6D16" w:rsidRPr="00C862F6">
        <w:rPr>
          <w:rFonts w:ascii="Calibri" w:hAnsi="Calibri"/>
          <w:sz w:val="22"/>
          <w:szCs w:val="22"/>
        </w:rPr>
        <w:t>b</w:t>
      </w:r>
      <w:r w:rsidR="00363AC7" w:rsidRPr="00C862F6">
        <w:rPr>
          <w:rFonts w:ascii="Calibri" w:hAnsi="Calibri"/>
          <w:sz w:val="22"/>
          <w:szCs w:val="22"/>
        </w:rPr>
        <w:t xml:space="preserve">idder’s failure to complete any submittal as instructed may result in the </w:t>
      </w:r>
      <w:r>
        <w:rPr>
          <w:rFonts w:ascii="Calibri" w:hAnsi="Calibri"/>
          <w:sz w:val="22"/>
          <w:szCs w:val="22"/>
        </w:rPr>
        <w:t>proposal</w:t>
      </w:r>
      <w:r w:rsidRPr="00C862F6">
        <w:rPr>
          <w:rFonts w:ascii="Calibri" w:hAnsi="Calibri"/>
          <w:sz w:val="22"/>
          <w:szCs w:val="22"/>
        </w:rPr>
        <w:t xml:space="preserve"> </w:t>
      </w:r>
      <w:r w:rsidR="00363AC7" w:rsidRPr="00C862F6">
        <w:rPr>
          <w:rFonts w:ascii="Calibri" w:hAnsi="Calibri"/>
          <w:sz w:val="22"/>
          <w:szCs w:val="22"/>
        </w:rPr>
        <w:t>being rejected.</w:t>
      </w:r>
      <w:r w:rsidR="00C862F6" w:rsidRPr="00C862F6">
        <w:rPr>
          <w:rFonts w:ascii="Calibri" w:hAnsi="Calibri"/>
          <w:sz w:val="22"/>
          <w:szCs w:val="22"/>
        </w:rPr>
        <w:t xml:space="preserve">  </w:t>
      </w:r>
      <w:r w:rsidR="00FF39AA">
        <w:rPr>
          <w:rFonts w:ascii="Calibri" w:hAnsi="Calibri"/>
          <w:sz w:val="22"/>
          <w:szCs w:val="22"/>
        </w:rPr>
        <w:t xml:space="preserve">Bidders may not provide unsolicited materials.  </w:t>
      </w:r>
      <w:r w:rsidR="000E4731">
        <w:rPr>
          <w:rFonts w:ascii="Calibri" w:hAnsi="Calibri"/>
          <w:sz w:val="22"/>
          <w:szCs w:val="22"/>
        </w:rPr>
        <w:t xml:space="preserve">For any supplemental materials expressly required by </w:t>
      </w:r>
      <w:r w:rsidR="00D74595">
        <w:rPr>
          <w:rFonts w:ascii="Calibri" w:hAnsi="Calibri"/>
          <w:sz w:val="22"/>
          <w:szCs w:val="22"/>
        </w:rPr>
        <w:t xml:space="preserve">Criminal Justice Training Commission </w:t>
      </w:r>
      <w:r w:rsidR="000E4731">
        <w:rPr>
          <w:rFonts w:ascii="Calibri" w:hAnsi="Calibri"/>
          <w:sz w:val="22"/>
          <w:szCs w:val="22"/>
        </w:rPr>
        <w:t>in writing, b</w:t>
      </w:r>
      <w:r w:rsidR="00B2239E" w:rsidRPr="00C862F6">
        <w:rPr>
          <w:rFonts w:ascii="Calibri" w:hAnsi="Calibri"/>
          <w:sz w:val="22"/>
          <w:szCs w:val="22"/>
        </w:rPr>
        <w:t xml:space="preserve">idders must </w:t>
      </w:r>
      <w:r w:rsidR="00363AC7" w:rsidRPr="00C862F6">
        <w:rPr>
          <w:rFonts w:ascii="Calibri" w:hAnsi="Calibri"/>
          <w:sz w:val="22"/>
          <w:szCs w:val="22"/>
        </w:rPr>
        <w:t xml:space="preserve">identify </w:t>
      </w:r>
      <w:r w:rsidR="00FF39AA">
        <w:rPr>
          <w:rFonts w:ascii="Calibri" w:hAnsi="Calibri"/>
          <w:sz w:val="22"/>
          <w:szCs w:val="22"/>
        </w:rPr>
        <w:t>such</w:t>
      </w:r>
      <w:r w:rsidR="00363AC7" w:rsidRPr="00C862F6">
        <w:rPr>
          <w:rFonts w:ascii="Calibri" w:hAnsi="Calibri"/>
          <w:sz w:val="22"/>
          <w:szCs w:val="22"/>
        </w:rPr>
        <w:t xml:space="preserve"> supplemental materials with </w:t>
      </w:r>
      <w:r w:rsidR="00C862F6">
        <w:rPr>
          <w:rFonts w:ascii="Calibri" w:hAnsi="Calibri"/>
          <w:sz w:val="22"/>
          <w:szCs w:val="22"/>
        </w:rPr>
        <w:t xml:space="preserve">the </w:t>
      </w:r>
      <w:r w:rsidR="00B2239E" w:rsidRPr="00C862F6">
        <w:rPr>
          <w:rFonts w:ascii="Calibri" w:hAnsi="Calibri"/>
          <w:sz w:val="22"/>
          <w:szCs w:val="22"/>
        </w:rPr>
        <w:t>bidder’s</w:t>
      </w:r>
      <w:r w:rsidR="00363AC7" w:rsidRPr="00C862F6">
        <w:rPr>
          <w:rFonts w:ascii="Calibri" w:hAnsi="Calibri"/>
          <w:sz w:val="22"/>
          <w:szCs w:val="22"/>
        </w:rPr>
        <w:t xml:space="preserve"> name.</w:t>
      </w:r>
    </w:p>
    <w:p w14:paraId="1B94B0DF" w14:textId="51E82B4F" w:rsidR="009964B7" w:rsidRPr="009964B7" w:rsidRDefault="009964B7" w:rsidP="004247A0">
      <w:pPr>
        <w:pStyle w:val="ColorfulList-Accent11"/>
        <w:numPr>
          <w:ilvl w:val="0"/>
          <w:numId w:val="9"/>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-1</w:t>
      </w:r>
      <w:r>
        <w:rPr>
          <w:rFonts w:ascii="Calibri" w:hAnsi="Calibri" w:cs="Arial"/>
          <w:smallCaps/>
          <w:sz w:val="22"/>
          <w:szCs w:val="22"/>
        </w:rPr>
        <w:t xml:space="preserve"> – Bidder</w:t>
      </w:r>
      <w:r w:rsidR="000E2139">
        <w:rPr>
          <w:rFonts w:ascii="Calibri" w:hAnsi="Calibri" w:cs="Arial"/>
          <w:smallCaps/>
          <w:sz w:val="22"/>
          <w:szCs w:val="22"/>
        </w:rPr>
        <w:t xml:space="preserve">’s </w:t>
      </w:r>
      <w:r>
        <w:rPr>
          <w:rFonts w:ascii="Calibri" w:hAnsi="Calibri" w:cs="Arial"/>
          <w:smallCaps/>
          <w:sz w:val="22"/>
          <w:szCs w:val="22"/>
        </w:rPr>
        <w:t>Certification</w:t>
      </w:r>
      <w:r>
        <w:rPr>
          <w:rFonts w:ascii="Calibri" w:hAnsi="Calibri" w:cs="Arial"/>
          <w:b w:val="0"/>
          <w:sz w:val="22"/>
          <w:szCs w:val="22"/>
        </w:rPr>
        <w:br/>
        <w:t>This document is the Bidder’s Certification.</w:t>
      </w:r>
      <w:r>
        <w:rPr>
          <w:rFonts w:ascii="Calibri" w:hAnsi="Calibri" w:cs="Arial"/>
          <w:b w:val="0"/>
          <w:sz w:val="22"/>
          <w:szCs w:val="22"/>
        </w:rPr>
        <w:br/>
        <w:t xml:space="preserve">Complete the certification, attach </w:t>
      </w:r>
      <w:r w:rsidR="00E41C7E">
        <w:rPr>
          <w:rFonts w:ascii="Calibri" w:hAnsi="Calibri" w:cs="Arial"/>
          <w:b w:val="0"/>
          <w:sz w:val="22"/>
          <w:szCs w:val="22"/>
        </w:rPr>
        <w:t xml:space="preserve">it </w:t>
      </w:r>
      <w:r w:rsidR="00BD7381">
        <w:rPr>
          <w:rFonts w:ascii="Calibri" w:hAnsi="Calibri" w:cs="Arial"/>
          <w:b w:val="0"/>
          <w:sz w:val="22"/>
          <w:szCs w:val="22"/>
        </w:rPr>
        <w:t xml:space="preserve">to </w:t>
      </w:r>
      <w:r>
        <w:rPr>
          <w:rFonts w:ascii="Calibri" w:hAnsi="Calibri" w:cs="Arial"/>
          <w:b w:val="0"/>
          <w:sz w:val="22"/>
          <w:szCs w:val="22"/>
        </w:rPr>
        <w:t xml:space="preserve">the </w:t>
      </w:r>
      <w:r w:rsidR="002415A9">
        <w:rPr>
          <w:rFonts w:ascii="Calibri" w:hAnsi="Calibri" w:cs="Arial"/>
          <w:b w:val="0"/>
          <w:sz w:val="22"/>
          <w:szCs w:val="22"/>
        </w:rPr>
        <w:t xml:space="preserve">proposal </w:t>
      </w:r>
      <w:r w:rsidR="00BD7381">
        <w:rPr>
          <w:rFonts w:ascii="Calibri" w:hAnsi="Calibri" w:cs="Arial"/>
          <w:b w:val="0"/>
          <w:sz w:val="22"/>
          <w:szCs w:val="22"/>
        </w:rPr>
        <w:t xml:space="preserve">along with </w:t>
      </w:r>
      <w:r>
        <w:rPr>
          <w:rFonts w:ascii="Calibri" w:hAnsi="Calibri" w:cs="Arial"/>
          <w:b w:val="0"/>
          <w:sz w:val="22"/>
          <w:szCs w:val="22"/>
        </w:rPr>
        <w:t>any exceptions</w:t>
      </w:r>
      <w:r w:rsidR="00F75782">
        <w:rPr>
          <w:rFonts w:ascii="Calibri" w:hAnsi="Calibri" w:cs="Arial"/>
          <w:b w:val="0"/>
          <w:sz w:val="22"/>
          <w:szCs w:val="22"/>
        </w:rPr>
        <w:t xml:space="preserve"> or required explanations</w:t>
      </w:r>
      <w:r>
        <w:rPr>
          <w:rFonts w:ascii="Calibri" w:hAnsi="Calibri" w:cs="Arial"/>
          <w:b w:val="0"/>
          <w:sz w:val="22"/>
          <w:szCs w:val="22"/>
        </w:rPr>
        <w:t xml:space="preserve">, and submit </w:t>
      </w:r>
      <w:r w:rsidR="00E41C7E">
        <w:rPr>
          <w:rFonts w:ascii="Calibri" w:hAnsi="Calibri" w:cs="Arial"/>
          <w:b w:val="0"/>
          <w:sz w:val="22"/>
          <w:szCs w:val="22"/>
        </w:rPr>
        <w:t xml:space="preserve">it </w:t>
      </w:r>
      <w:r>
        <w:rPr>
          <w:rFonts w:ascii="Calibri" w:hAnsi="Calibri" w:cs="Arial"/>
          <w:b w:val="0"/>
          <w:sz w:val="22"/>
          <w:szCs w:val="22"/>
        </w:rPr>
        <w:t xml:space="preserve">to </w:t>
      </w:r>
      <w:r w:rsidR="00C74DB7" w:rsidRPr="00C74DB7">
        <w:rPr>
          <w:rFonts w:ascii="Calibri" w:hAnsi="Calibri" w:cs="Arial"/>
          <w:b w:val="0"/>
          <w:bCs/>
          <w:sz w:val="22"/>
          <w:szCs w:val="22"/>
        </w:rPr>
        <w:t>Criminal Justice Training Commission</w:t>
      </w:r>
      <w:r w:rsidRPr="00C74DB7">
        <w:rPr>
          <w:rFonts w:ascii="Calibri" w:hAnsi="Calibri" w:cs="Arial"/>
          <w:b w:val="0"/>
          <w:bCs/>
          <w:sz w:val="22"/>
          <w:szCs w:val="22"/>
        </w:rPr>
        <w:t>.</w:t>
      </w:r>
      <w:r w:rsidR="00846B3B">
        <w:rPr>
          <w:rFonts w:ascii="Calibri" w:hAnsi="Calibri" w:cs="Arial"/>
          <w:b w:val="0"/>
          <w:sz w:val="22"/>
          <w:szCs w:val="22"/>
        </w:rPr>
        <w:br/>
      </w:r>
      <w:r w:rsidR="007B59FD">
        <w:rPr>
          <w:rFonts w:ascii="Calibri" w:hAnsi="Calibri" w:cs="Arial"/>
          <w:b w:val="0"/>
          <w:sz w:val="22"/>
          <w:szCs w:val="22"/>
        </w:rPr>
        <w:t xml:space="preserve">Note: </w:t>
      </w:r>
      <w:r w:rsidR="00E41C7E">
        <w:rPr>
          <w:rFonts w:ascii="Calibri" w:hAnsi="Calibri" w:cs="Arial"/>
          <w:b w:val="0"/>
          <w:sz w:val="22"/>
          <w:szCs w:val="22"/>
        </w:rPr>
        <w:t xml:space="preserve"> </w:t>
      </w:r>
      <w:proofErr w:type="gramStart"/>
      <w:r w:rsidR="00E41C7E">
        <w:rPr>
          <w:rFonts w:ascii="Calibri" w:hAnsi="Calibri" w:cs="Arial"/>
          <w:b w:val="0"/>
          <w:sz w:val="22"/>
          <w:szCs w:val="22"/>
        </w:rPr>
        <w:t>the</w:t>
      </w:r>
      <w:proofErr w:type="gramEnd"/>
      <w:r w:rsidR="00E41C7E">
        <w:rPr>
          <w:rFonts w:ascii="Calibri" w:hAnsi="Calibri" w:cs="Arial"/>
          <w:b w:val="0"/>
          <w:sz w:val="22"/>
          <w:szCs w:val="22"/>
        </w:rPr>
        <w:t xml:space="preserve"> Certification must be complete.  Where there are choices, </w:t>
      </w:r>
      <w:r w:rsidR="00637FDF">
        <w:rPr>
          <w:rFonts w:ascii="Calibri" w:hAnsi="Calibri" w:cs="Arial"/>
          <w:b w:val="0"/>
          <w:sz w:val="22"/>
          <w:szCs w:val="22"/>
        </w:rPr>
        <w:t>b</w:t>
      </w:r>
      <w:r w:rsidR="00E41C7E">
        <w:rPr>
          <w:rFonts w:ascii="Calibri" w:hAnsi="Calibri" w:cs="Arial"/>
          <w:b w:val="0"/>
          <w:sz w:val="22"/>
          <w:szCs w:val="22"/>
        </w:rPr>
        <w:t xml:space="preserve">idder </w:t>
      </w:r>
      <w:r w:rsidR="00E41C7E" w:rsidRPr="004C73F3">
        <w:rPr>
          <w:rFonts w:ascii="Calibri" w:hAnsi="Calibri" w:cs="Arial"/>
          <w:sz w:val="22"/>
          <w:szCs w:val="22"/>
          <w:u w:val="single"/>
        </w:rPr>
        <w:t>must</w:t>
      </w:r>
      <w:r w:rsidR="00E41C7E">
        <w:rPr>
          <w:rFonts w:ascii="Calibri" w:hAnsi="Calibri" w:cs="Arial"/>
          <w:b w:val="0"/>
          <w:sz w:val="22"/>
          <w:szCs w:val="22"/>
        </w:rPr>
        <w:t xml:space="preserve"> check a box.  The certification must be </w:t>
      </w:r>
      <w:r w:rsidR="007B59FD">
        <w:rPr>
          <w:rFonts w:ascii="Calibri" w:hAnsi="Calibri" w:cs="Arial"/>
          <w:b w:val="0"/>
          <w:sz w:val="22"/>
          <w:szCs w:val="22"/>
        </w:rPr>
        <w:t>signed</w:t>
      </w:r>
      <w:r w:rsidR="00E41C7E">
        <w:rPr>
          <w:rFonts w:ascii="Calibri" w:hAnsi="Calibri" w:cs="Arial"/>
          <w:b w:val="0"/>
          <w:sz w:val="22"/>
          <w:szCs w:val="22"/>
        </w:rPr>
        <w:t xml:space="preserve"> and submitted by a duly authorized representative for the </w:t>
      </w:r>
      <w:r w:rsidR="00637FDF">
        <w:rPr>
          <w:rFonts w:ascii="Calibri" w:hAnsi="Calibri" w:cs="Arial"/>
          <w:b w:val="0"/>
          <w:sz w:val="22"/>
          <w:szCs w:val="22"/>
        </w:rPr>
        <w:t>b</w:t>
      </w:r>
      <w:r w:rsidR="00E41C7E">
        <w:rPr>
          <w:rFonts w:ascii="Calibri" w:hAnsi="Calibri" w:cs="Arial"/>
          <w:b w:val="0"/>
          <w:sz w:val="22"/>
          <w:szCs w:val="22"/>
        </w:rPr>
        <w:t>idder.</w:t>
      </w:r>
    </w:p>
    <w:p w14:paraId="3252093E" w14:textId="52D24473" w:rsidR="000E2139" w:rsidRDefault="000E2139" w:rsidP="004247A0">
      <w:pPr>
        <w:pStyle w:val="ColorfulList-Accent11"/>
        <w:numPr>
          <w:ilvl w:val="0"/>
          <w:numId w:val="9"/>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w:t>
      </w:r>
      <w:r>
        <w:rPr>
          <w:rFonts w:ascii="Calibri" w:hAnsi="Calibri" w:cs="Arial"/>
          <w:smallCaps/>
          <w:sz w:val="22"/>
          <w:szCs w:val="22"/>
        </w:rPr>
        <w:t>2 – Bidder</w:t>
      </w:r>
      <w:r w:rsidR="00136678">
        <w:rPr>
          <w:rFonts w:ascii="Calibri" w:hAnsi="Calibri" w:cs="Arial"/>
          <w:smallCaps/>
          <w:sz w:val="22"/>
          <w:szCs w:val="22"/>
        </w:rPr>
        <w:t>’s</w:t>
      </w:r>
      <w:r>
        <w:rPr>
          <w:rFonts w:ascii="Calibri" w:hAnsi="Calibri" w:cs="Arial"/>
          <w:smallCaps/>
          <w:sz w:val="22"/>
          <w:szCs w:val="22"/>
        </w:rPr>
        <w:t xml:space="preserve"> Profile</w:t>
      </w:r>
      <w:r>
        <w:rPr>
          <w:rFonts w:ascii="Calibri" w:hAnsi="Calibri" w:cs="Arial"/>
          <w:b w:val="0"/>
          <w:sz w:val="22"/>
          <w:szCs w:val="22"/>
        </w:rPr>
        <w:br/>
        <w:t xml:space="preserve">This document is required </w:t>
      </w:r>
      <w:r w:rsidR="00136678">
        <w:rPr>
          <w:rFonts w:ascii="Calibri" w:hAnsi="Calibri" w:cs="Arial"/>
          <w:b w:val="0"/>
          <w:sz w:val="22"/>
          <w:szCs w:val="22"/>
        </w:rPr>
        <w:t xml:space="preserve">bidder </w:t>
      </w:r>
      <w:r>
        <w:rPr>
          <w:rFonts w:ascii="Calibri" w:hAnsi="Calibri" w:cs="Arial"/>
          <w:b w:val="0"/>
          <w:sz w:val="22"/>
          <w:szCs w:val="22"/>
        </w:rPr>
        <w:t xml:space="preserve">information for </w:t>
      </w:r>
      <w:r w:rsidR="00C74DB7" w:rsidRPr="00C74DB7">
        <w:rPr>
          <w:rFonts w:ascii="Calibri" w:hAnsi="Calibri" w:cs="Arial"/>
          <w:b w:val="0"/>
          <w:bCs/>
          <w:sz w:val="22"/>
          <w:szCs w:val="22"/>
        </w:rPr>
        <w:t xml:space="preserve">Criminal Justice Training Commission </w:t>
      </w:r>
      <w:r>
        <w:rPr>
          <w:rFonts w:ascii="Calibri" w:hAnsi="Calibri" w:cs="Arial"/>
          <w:b w:val="0"/>
          <w:sz w:val="22"/>
          <w:szCs w:val="22"/>
        </w:rPr>
        <w:t>contract administration purposes.</w:t>
      </w:r>
      <w:r>
        <w:rPr>
          <w:rFonts w:ascii="Calibri" w:hAnsi="Calibri" w:cs="Arial"/>
          <w:b w:val="0"/>
          <w:sz w:val="22"/>
          <w:szCs w:val="22"/>
        </w:rPr>
        <w:br/>
        <w:t xml:space="preserve">Complete as instructed and submit with the </w:t>
      </w:r>
      <w:r w:rsidR="002415A9">
        <w:rPr>
          <w:rFonts w:ascii="Calibri" w:hAnsi="Calibri" w:cs="Arial"/>
          <w:b w:val="0"/>
          <w:sz w:val="22"/>
          <w:szCs w:val="22"/>
        </w:rPr>
        <w:t xml:space="preserve">proposal </w:t>
      </w:r>
      <w:r>
        <w:rPr>
          <w:rFonts w:ascii="Calibri" w:hAnsi="Calibri" w:cs="Arial"/>
          <w:b w:val="0"/>
          <w:sz w:val="22"/>
          <w:szCs w:val="22"/>
        </w:rPr>
        <w:t xml:space="preserve">to </w:t>
      </w:r>
      <w:r w:rsidR="00C74DB7" w:rsidRPr="00C74DB7">
        <w:rPr>
          <w:rFonts w:ascii="Calibri" w:hAnsi="Calibri" w:cs="Arial"/>
          <w:b w:val="0"/>
          <w:bCs/>
          <w:sz w:val="22"/>
          <w:szCs w:val="22"/>
        </w:rPr>
        <w:t>Criminal Justice Training Commission</w:t>
      </w:r>
      <w:r>
        <w:rPr>
          <w:rFonts w:ascii="Calibri" w:hAnsi="Calibri" w:cs="Arial"/>
          <w:b w:val="0"/>
          <w:sz w:val="22"/>
          <w:szCs w:val="22"/>
        </w:rPr>
        <w:t>.</w:t>
      </w:r>
    </w:p>
    <w:p w14:paraId="05F641AD" w14:textId="3921A35A" w:rsidR="00455491" w:rsidRPr="00880BE8" w:rsidRDefault="00433281" w:rsidP="004247A0">
      <w:pPr>
        <w:numPr>
          <w:ilvl w:val="0"/>
          <w:numId w:val="9"/>
        </w:numPr>
        <w:spacing w:before="240"/>
        <w:ind w:right="720"/>
        <w:rPr>
          <w:rFonts w:ascii="Calibri" w:hAnsi="Calibri" w:cs="Arial"/>
          <w:sz w:val="22"/>
          <w:szCs w:val="22"/>
        </w:rPr>
      </w:pPr>
      <w:r w:rsidRPr="000E2139">
        <w:rPr>
          <w:rFonts w:ascii="Calibri" w:hAnsi="Calibri" w:cs="Arial"/>
          <w:b/>
          <w:smallCaps/>
          <w:sz w:val="22"/>
          <w:szCs w:val="22"/>
        </w:rPr>
        <w:t>Exhibit</w:t>
      </w:r>
      <w:r w:rsidR="00136678">
        <w:rPr>
          <w:rFonts w:ascii="Calibri" w:hAnsi="Calibri" w:cs="Arial"/>
          <w:b/>
          <w:smallCaps/>
          <w:sz w:val="22"/>
          <w:szCs w:val="22"/>
        </w:rPr>
        <w:t> </w:t>
      </w:r>
      <w:r w:rsidR="00066486">
        <w:rPr>
          <w:rFonts w:ascii="Calibri" w:hAnsi="Calibri" w:cs="Arial"/>
          <w:b/>
          <w:smallCaps/>
          <w:sz w:val="22"/>
          <w:szCs w:val="22"/>
        </w:rPr>
        <w:t>B</w:t>
      </w:r>
      <w:r w:rsidRPr="000E2139">
        <w:rPr>
          <w:rFonts w:ascii="Calibri" w:hAnsi="Calibri" w:cs="Arial"/>
          <w:b/>
          <w:smallCaps/>
          <w:sz w:val="22"/>
          <w:szCs w:val="22"/>
        </w:rPr>
        <w:t xml:space="preserve"> </w:t>
      </w:r>
      <w:r w:rsidR="00136678">
        <w:rPr>
          <w:rFonts w:ascii="Calibri" w:hAnsi="Calibri" w:cs="Arial"/>
          <w:b/>
          <w:smallCaps/>
          <w:sz w:val="22"/>
          <w:szCs w:val="22"/>
        </w:rPr>
        <w:t>–</w:t>
      </w:r>
      <w:r w:rsidRPr="000E2139">
        <w:rPr>
          <w:rFonts w:ascii="Calibri" w:hAnsi="Calibri" w:cs="Arial"/>
          <w:b/>
          <w:smallCaps/>
          <w:sz w:val="22"/>
          <w:szCs w:val="22"/>
        </w:rPr>
        <w:t xml:space="preserve"> </w:t>
      </w:r>
      <w:r w:rsidR="006E798C">
        <w:rPr>
          <w:rFonts w:ascii="Calibri" w:hAnsi="Calibri" w:cs="Arial"/>
          <w:b/>
          <w:smallCaps/>
          <w:sz w:val="22"/>
          <w:szCs w:val="22"/>
        </w:rPr>
        <w:t>proposal</w:t>
      </w:r>
      <w:r w:rsidR="00455491" w:rsidRPr="00A961EC">
        <w:rPr>
          <w:rFonts w:ascii="Calibri" w:hAnsi="Calibri" w:cs="Arial"/>
          <w:b/>
          <w:sz w:val="22"/>
          <w:szCs w:val="22"/>
        </w:rPr>
        <w:br/>
      </w:r>
      <w:r w:rsidRPr="00880BE8">
        <w:rPr>
          <w:rFonts w:ascii="Calibri" w:hAnsi="Calibri" w:cs="Arial"/>
          <w:sz w:val="22"/>
          <w:szCs w:val="22"/>
        </w:rPr>
        <w:t xml:space="preserve">Bidder will need to complete the </w:t>
      </w:r>
      <w:r w:rsidR="002415A9">
        <w:rPr>
          <w:rFonts w:ascii="Calibri" w:hAnsi="Calibri" w:cs="Arial"/>
          <w:sz w:val="22"/>
          <w:szCs w:val="22"/>
        </w:rPr>
        <w:t>proposal</w:t>
      </w:r>
      <w:r w:rsidR="002415A9" w:rsidRPr="00880BE8">
        <w:rPr>
          <w:rFonts w:ascii="Calibri" w:hAnsi="Calibri" w:cs="Arial"/>
          <w:sz w:val="22"/>
          <w:szCs w:val="22"/>
        </w:rPr>
        <w:t xml:space="preserve"> </w:t>
      </w:r>
      <w:r w:rsidRPr="00880BE8">
        <w:rPr>
          <w:rFonts w:ascii="Calibri" w:hAnsi="Calibri" w:cs="Arial"/>
          <w:sz w:val="22"/>
          <w:szCs w:val="22"/>
        </w:rPr>
        <w:t>worksheet template</w:t>
      </w:r>
      <w:r w:rsidR="00455491" w:rsidRPr="00880BE8">
        <w:rPr>
          <w:rFonts w:ascii="Calibri" w:hAnsi="Calibri" w:cs="Arial"/>
          <w:sz w:val="22"/>
          <w:szCs w:val="22"/>
        </w:rPr>
        <w:t>s</w:t>
      </w:r>
      <w:r w:rsidR="008B23FA" w:rsidRPr="00880BE8">
        <w:rPr>
          <w:rFonts w:ascii="Calibri" w:hAnsi="Calibri" w:cs="Arial"/>
          <w:sz w:val="22"/>
          <w:szCs w:val="22"/>
        </w:rPr>
        <w:t xml:space="preserve"> as</w:t>
      </w:r>
      <w:r w:rsidR="00455491" w:rsidRPr="00880BE8">
        <w:rPr>
          <w:rFonts w:ascii="Calibri" w:hAnsi="Calibri" w:cs="Arial"/>
          <w:sz w:val="22"/>
          <w:szCs w:val="22"/>
        </w:rPr>
        <w:t xml:space="preserve"> instructed </w:t>
      </w:r>
      <w:r w:rsidRPr="00880BE8">
        <w:rPr>
          <w:rFonts w:ascii="Calibri" w:hAnsi="Calibri" w:cs="Arial"/>
          <w:sz w:val="22"/>
          <w:szCs w:val="22"/>
        </w:rPr>
        <w:t>in</w:t>
      </w:r>
      <w:r w:rsidR="00455491" w:rsidRPr="00880BE8">
        <w:rPr>
          <w:rFonts w:ascii="Calibri" w:hAnsi="Calibri" w:cs="Arial"/>
          <w:sz w:val="22"/>
          <w:szCs w:val="22"/>
        </w:rPr>
        <w:t xml:space="preserve"> </w:t>
      </w:r>
      <w:r w:rsidR="00136678" w:rsidRPr="00E35101">
        <w:rPr>
          <w:rFonts w:ascii="Calibri" w:hAnsi="Calibri" w:cs="Arial"/>
          <w:b/>
          <w:i/>
          <w:sz w:val="22"/>
          <w:szCs w:val="22"/>
        </w:rPr>
        <w:t>Exhibit </w:t>
      </w:r>
      <w:r w:rsidR="00066486">
        <w:rPr>
          <w:rFonts w:ascii="Calibri" w:hAnsi="Calibri" w:cs="Arial"/>
          <w:b/>
          <w:i/>
          <w:sz w:val="22"/>
          <w:szCs w:val="22"/>
        </w:rPr>
        <w:t>B</w:t>
      </w:r>
      <w:r w:rsidR="00455491" w:rsidRPr="00E35101">
        <w:rPr>
          <w:rFonts w:ascii="Calibri" w:hAnsi="Calibri" w:cs="Arial"/>
          <w:b/>
          <w:i/>
          <w:sz w:val="22"/>
          <w:szCs w:val="22"/>
        </w:rPr>
        <w:t xml:space="preserve"> – </w:t>
      </w:r>
      <w:r w:rsidR="006E798C">
        <w:rPr>
          <w:rFonts w:ascii="Calibri" w:hAnsi="Calibri" w:cs="Arial"/>
          <w:b/>
          <w:i/>
          <w:sz w:val="22"/>
          <w:szCs w:val="22"/>
        </w:rPr>
        <w:t>Proposal</w:t>
      </w:r>
      <w:r w:rsidR="00455491" w:rsidRPr="00880BE8">
        <w:rPr>
          <w:rFonts w:ascii="Calibri" w:hAnsi="Calibri" w:cs="Arial"/>
          <w:sz w:val="22"/>
          <w:szCs w:val="22"/>
        </w:rPr>
        <w:t>.</w:t>
      </w:r>
    </w:p>
    <w:p w14:paraId="53423DD9" w14:textId="3B26419C" w:rsidR="001F03E4" w:rsidRPr="001F03E4" w:rsidRDefault="006E798C" w:rsidP="004247A0">
      <w:pPr>
        <w:keepNext/>
        <w:keepLines/>
        <w:numPr>
          <w:ilvl w:val="0"/>
          <w:numId w:val="8"/>
        </w:numPr>
        <w:spacing w:before="240"/>
        <w:ind w:left="734" w:hanging="547"/>
        <w:jc w:val="both"/>
        <w:rPr>
          <w:rFonts w:ascii="Calibri" w:hAnsi="Calibri"/>
          <w:sz w:val="22"/>
          <w:szCs w:val="22"/>
        </w:rPr>
      </w:pPr>
      <w:r>
        <w:rPr>
          <w:rFonts w:ascii="Calibri" w:hAnsi="Calibri"/>
          <w:b/>
          <w:smallCaps/>
          <w:sz w:val="22"/>
          <w:szCs w:val="22"/>
        </w:rPr>
        <w:lastRenderedPageBreak/>
        <w:t xml:space="preserve">PROPOSAL </w:t>
      </w:r>
      <w:r w:rsidR="001F03E4">
        <w:rPr>
          <w:rFonts w:ascii="Calibri" w:hAnsi="Calibri"/>
          <w:b/>
          <w:smallCaps/>
          <w:sz w:val="22"/>
          <w:szCs w:val="22"/>
        </w:rPr>
        <w:t>Format</w:t>
      </w:r>
      <w:r w:rsidR="001F03E4">
        <w:rPr>
          <w:rFonts w:ascii="Calibri" w:hAnsi="Calibri"/>
          <w:sz w:val="22"/>
          <w:szCs w:val="22"/>
        </w:rPr>
        <w:t xml:space="preserve">.  </w:t>
      </w:r>
      <w:r>
        <w:rPr>
          <w:rFonts w:ascii="Calibri" w:hAnsi="Calibri"/>
          <w:sz w:val="22"/>
          <w:szCs w:val="22"/>
        </w:rPr>
        <w:t>Proposals</w:t>
      </w:r>
      <w:r w:rsidRPr="00880BE8">
        <w:rPr>
          <w:rFonts w:ascii="Calibri" w:hAnsi="Calibri"/>
          <w:sz w:val="22"/>
          <w:szCs w:val="22"/>
        </w:rPr>
        <w:t xml:space="preserve"> </w:t>
      </w:r>
      <w:r w:rsidR="001F03E4" w:rsidRPr="00880BE8">
        <w:rPr>
          <w:rFonts w:ascii="Calibri" w:hAnsi="Calibri"/>
          <w:sz w:val="22"/>
          <w:szCs w:val="22"/>
        </w:rPr>
        <w:t>must be complete, legible, signed</w:t>
      </w:r>
      <w:r w:rsidR="001F03E4">
        <w:rPr>
          <w:rFonts w:ascii="Calibri" w:hAnsi="Calibri"/>
          <w:sz w:val="22"/>
          <w:szCs w:val="22"/>
        </w:rPr>
        <w:t>,</w:t>
      </w:r>
      <w:r w:rsidR="001F03E4" w:rsidRPr="00880BE8">
        <w:rPr>
          <w:rFonts w:ascii="Calibri" w:hAnsi="Calibri"/>
          <w:sz w:val="22"/>
          <w:szCs w:val="22"/>
        </w:rPr>
        <w:t xml:space="preserve"> and follow </w:t>
      </w:r>
      <w:r w:rsidR="001F03E4">
        <w:rPr>
          <w:rFonts w:ascii="Calibri" w:hAnsi="Calibri"/>
          <w:sz w:val="22"/>
          <w:szCs w:val="22"/>
        </w:rPr>
        <w:t>all</w:t>
      </w:r>
      <w:r w:rsidR="001F03E4" w:rsidRPr="00880BE8">
        <w:rPr>
          <w:rFonts w:ascii="Calibri" w:hAnsi="Calibri"/>
          <w:sz w:val="22"/>
          <w:szCs w:val="22"/>
        </w:rPr>
        <w:t xml:space="preserve"> instructions stated in </w:t>
      </w:r>
      <w:r w:rsidR="001F03E4">
        <w:rPr>
          <w:rFonts w:ascii="Calibri" w:hAnsi="Calibri"/>
          <w:sz w:val="22"/>
          <w:szCs w:val="22"/>
        </w:rPr>
        <w:t xml:space="preserve">the </w:t>
      </w:r>
      <w:r w:rsidR="001F03E4">
        <w:rPr>
          <w:rFonts w:ascii="Calibri" w:hAnsi="Calibri" w:cs="Arial"/>
          <w:sz w:val="22"/>
          <w:szCs w:val="22"/>
        </w:rPr>
        <w:t>Competitive Solicitation</w:t>
      </w:r>
      <w:r w:rsidR="001F03E4">
        <w:rPr>
          <w:rFonts w:ascii="Calibri" w:hAnsi="Calibri"/>
          <w:sz w:val="22"/>
          <w:szCs w:val="22"/>
        </w:rPr>
        <w:t xml:space="preserve"> (including the exhibits). </w:t>
      </w:r>
      <w:r w:rsidR="001F03E4" w:rsidRPr="00880BE8">
        <w:rPr>
          <w:rFonts w:ascii="Calibri" w:hAnsi="Calibri"/>
          <w:sz w:val="22"/>
          <w:szCs w:val="22"/>
        </w:rPr>
        <w:t xml:space="preserve"> Unless</w:t>
      </w:r>
      <w:r w:rsidR="001F03E4">
        <w:rPr>
          <w:rFonts w:ascii="Calibri" w:hAnsi="Calibri"/>
          <w:sz w:val="22"/>
          <w:szCs w:val="22"/>
        </w:rPr>
        <w:t xml:space="preserve"> otherwise specified in writing by </w:t>
      </w:r>
      <w:r w:rsidR="00C74DB7">
        <w:rPr>
          <w:rFonts w:ascii="Calibri" w:hAnsi="Calibri" w:cs="Arial"/>
          <w:sz w:val="22"/>
          <w:szCs w:val="22"/>
        </w:rPr>
        <w:t>Criminal Justice Training Commission</w:t>
      </w:r>
      <w:r w:rsidR="001F03E4">
        <w:rPr>
          <w:rFonts w:ascii="Calibri" w:hAnsi="Calibri"/>
          <w:sz w:val="22"/>
          <w:szCs w:val="22"/>
        </w:rPr>
        <w:t>, documents included with an electronic bid must be prepared in MS Word, MS Excel, or Adobe PDF.</w:t>
      </w:r>
      <w:r w:rsidR="00637FDF" w:rsidRPr="00637FDF">
        <w:rPr>
          <w:rFonts w:ascii="Calibri" w:hAnsi="Calibri"/>
          <w:sz w:val="22"/>
          <w:szCs w:val="22"/>
        </w:rPr>
        <w:t xml:space="preserve"> </w:t>
      </w:r>
      <w:r w:rsidR="00637FDF">
        <w:rPr>
          <w:rFonts w:ascii="Calibri" w:hAnsi="Calibri"/>
          <w:sz w:val="22"/>
          <w:szCs w:val="22"/>
        </w:rPr>
        <w:t xml:space="preserve"> Where required to do so, bidders may sign using either a physical or electronic signature.</w:t>
      </w:r>
    </w:p>
    <w:p w14:paraId="2F4B89EC" w14:textId="72F66C4C" w:rsidR="001D7750" w:rsidRDefault="00363AC7" w:rsidP="004247A0">
      <w:pPr>
        <w:keepNext/>
        <w:keepLines/>
        <w:numPr>
          <w:ilvl w:val="0"/>
          <w:numId w:val="8"/>
        </w:numPr>
        <w:spacing w:before="240"/>
        <w:ind w:left="734" w:hanging="547"/>
        <w:jc w:val="both"/>
        <w:rPr>
          <w:rFonts w:ascii="Calibri" w:hAnsi="Calibri"/>
          <w:sz w:val="22"/>
          <w:szCs w:val="22"/>
        </w:rPr>
      </w:pPr>
      <w:r>
        <w:rPr>
          <w:rFonts w:ascii="Calibri" w:hAnsi="Calibri"/>
          <w:b/>
          <w:smallCaps/>
          <w:sz w:val="22"/>
          <w:szCs w:val="22"/>
        </w:rPr>
        <w:t xml:space="preserve">Submitting </w:t>
      </w:r>
      <w:r w:rsidR="006E798C">
        <w:rPr>
          <w:rFonts w:ascii="Calibri" w:hAnsi="Calibri"/>
          <w:b/>
          <w:smallCaps/>
          <w:sz w:val="22"/>
          <w:szCs w:val="22"/>
        </w:rPr>
        <w:t>proposals</w:t>
      </w:r>
      <w:r>
        <w:rPr>
          <w:rFonts w:ascii="Calibri" w:hAnsi="Calibri"/>
          <w:sz w:val="22"/>
          <w:szCs w:val="22"/>
        </w:rPr>
        <w:t xml:space="preserve">.  </w:t>
      </w:r>
      <w:r w:rsidR="00645201" w:rsidRPr="00294CC2">
        <w:rPr>
          <w:rFonts w:ascii="Calibri" w:hAnsi="Calibri"/>
          <w:sz w:val="22"/>
          <w:szCs w:val="22"/>
        </w:rPr>
        <w:t xml:space="preserve">Your </w:t>
      </w:r>
      <w:r w:rsidR="006E798C">
        <w:rPr>
          <w:rFonts w:ascii="Calibri" w:hAnsi="Calibri"/>
          <w:sz w:val="22"/>
          <w:szCs w:val="22"/>
        </w:rPr>
        <w:t>proposals</w:t>
      </w:r>
      <w:r w:rsidR="00645201" w:rsidRPr="00294CC2">
        <w:rPr>
          <w:rFonts w:ascii="Calibri" w:hAnsi="Calibri"/>
          <w:sz w:val="22"/>
          <w:szCs w:val="22"/>
        </w:rPr>
        <w:t xml:space="preserve"> must be emailed </w:t>
      </w:r>
      <w:r w:rsidR="006E798C">
        <w:rPr>
          <w:rFonts w:ascii="Calibri" w:hAnsi="Calibri"/>
          <w:sz w:val="22"/>
          <w:szCs w:val="22"/>
        </w:rPr>
        <w:t>to the Procurement Coordinator at</w:t>
      </w:r>
      <w:r w:rsidR="00993F1B">
        <w:rPr>
          <w:rFonts w:ascii="Calibri" w:hAnsi="Calibri"/>
          <w:sz w:val="22"/>
          <w:szCs w:val="22"/>
        </w:rPr>
        <w:t xml:space="preserve"> </w:t>
      </w:r>
      <w:r w:rsidR="008667D2" w:rsidRPr="00576907">
        <w:rPr>
          <w:rFonts w:asciiTheme="minorHAnsi" w:hAnsiTheme="minorHAnsi" w:cstheme="minorHAnsi"/>
        </w:rPr>
        <w:t>h</w:t>
      </w:r>
      <w:r w:rsidR="008B2A47">
        <w:rPr>
          <w:rFonts w:asciiTheme="minorHAnsi" w:hAnsiTheme="minorHAnsi" w:cstheme="minorHAnsi"/>
        </w:rPr>
        <w:t>olly.</w:t>
      </w:r>
      <w:r w:rsidR="008667D2" w:rsidRPr="00576907">
        <w:rPr>
          <w:rFonts w:asciiTheme="minorHAnsi" w:hAnsiTheme="minorHAnsi" w:cstheme="minorHAnsi"/>
        </w:rPr>
        <w:t>white</w:t>
      </w:r>
      <w:r w:rsidR="00993F1B" w:rsidRPr="00576907">
        <w:rPr>
          <w:rFonts w:asciiTheme="minorHAnsi" w:hAnsiTheme="minorHAnsi" w:cstheme="minorHAnsi"/>
        </w:rPr>
        <w:t>@cjtc.wa.gov</w:t>
      </w:r>
      <w:r w:rsidR="00993F1B">
        <w:t>.</w:t>
      </w:r>
      <w:r w:rsidR="00645201" w:rsidRPr="00294CC2">
        <w:rPr>
          <w:rFonts w:ascii="Calibri" w:hAnsi="Calibri"/>
          <w:sz w:val="22"/>
          <w:szCs w:val="22"/>
        </w:rPr>
        <w:t xml:space="preserve">  </w:t>
      </w:r>
      <w:r w:rsidR="00C74DB7">
        <w:rPr>
          <w:rFonts w:ascii="Calibri" w:hAnsi="Calibri" w:cs="Arial"/>
          <w:sz w:val="22"/>
          <w:szCs w:val="22"/>
        </w:rPr>
        <w:t>Criminal Justice Training Commission</w:t>
      </w:r>
      <w:r w:rsidR="00C74DB7" w:rsidRPr="00294CC2">
        <w:rPr>
          <w:rFonts w:ascii="Calibri" w:hAnsi="Calibri"/>
          <w:sz w:val="22"/>
          <w:szCs w:val="22"/>
        </w:rPr>
        <w:t xml:space="preserve"> </w:t>
      </w:r>
      <w:r w:rsidR="00645201" w:rsidRPr="00294CC2">
        <w:rPr>
          <w:rFonts w:ascii="Calibri" w:hAnsi="Calibri"/>
          <w:sz w:val="22"/>
          <w:szCs w:val="22"/>
        </w:rPr>
        <w:t>email boxes only can accept emails that total less than 30MB in size.  Bidders are cautioned to keep email sizes to less than 25MB to ease delivery.  Zipped files cannot be accepted</w:t>
      </w:r>
      <w:r w:rsidR="00645201">
        <w:rPr>
          <w:rFonts w:ascii="Calibri" w:hAnsi="Calibri"/>
          <w:sz w:val="22"/>
          <w:szCs w:val="22"/>
        </w:rPr>
        <w:t>.</w:t>
      </w:r>
    </w:p>
    <w:p w14:paraId="7FF6DF46" w14:textId="77777777" w:rsidR="001D7750" w:rsidRDefault="001D7750" w:rsidP="00AF34B2">
      <w:pPr>
        <w:jc w:val="both"/>
        <w:rPr>
          <w:rFonts w:ascii="Calibri" w:hAnsi="Calibri"/>
          <w:sz w:val="22"/>
          <w:szCs w:val="22"/>
        </w:rPr>
      </w:pPr>
    </w:p>
    <w:p w14:paraId="3CE077A4" w14:textId="77777777" w:rsidR="00D31B80" w:rsidRDefault="00D31B80" w:rsidP="00AF34B2">
      <w:pPr>
        <w:jc w:val="both"/>
        <w:rPr>
          <w:rFonts w:ascii="Calibri" w:hAnsi="Calibri"/>
          <w:sz w:val="22"/>
          <w:szCs w:val="22"/>
        </w:rPr>
      </w:pPr>
    </w:p>
    <w:p w14:paraId="0A5AA81F" w14:textId="77777777" w:rsidR="007F754A" w:rsidRPr="007F754A" w:rsidRDefault="007F754A" w:rsidP="00557FC6">
      <w:pPr>
        <w:pStyle w:val="Heading1"/>
      </w:pPr>
      <w:bookmarkStart w:id="16" w:name="_Section_5_–Complaint,"/>
      <w:bookmarkStart w:id="17" w:name="Section_4"/>
      <w:bookmarkEnd w:id="16"/>
      <w:r w:rsidRPr="007F754A">
        <w:t xml:space="preserve">Section </w:t>
      </w:r>
      <w:r w:rsidR="00D31B80">
        <w:t>5</w:t>
      </w:r>
      <w:r w:rsidRPr="007F754A">
        <w:t xml:space="preserve"> –</w:t>
      </w:r>
      <w:r w:rsidR="00EC46EA">
        <w:t xml:space="preserve"> </w:t>
      </w:r>
      <w:r w:rsidR="000B74CC" w:rsidRPr="000B74CC">
        <w:t>Complaint, Debrief, &amp; Protest Requirements</w:t>
      </w:r>
    </w:p>
    <w:bookmarkEnd w:id="17"/>
    <w:p w14:paraId="52F0630F" w14:textId="77777777" w:rsidR="007F754A" w:rsidRDefault="007F754A" w:rsidP="00A923E1">
      <w:pPr>
        <w:keepNext/>
        <w:keepLines/>
        <w:rPr>
          <w:rFonts w:ascii="Calibri" w:hAnsi="Calibri" w:cs="Arial"/>
          <w:sz w:val="22"/>
          <w:szCs w:val="22"/>
        </w:rPr>
      </w:pPr>
    </w:p>
    <w:p w14:paraId="6B152052" w14:textId="77777777" w:rsidR="004D0A8C" w:rsidRPr="001A2B86" w:rsidRDefault="007F754A" w:rsidP="00A923E1">
      <w:pPr>
        <w:keepNext/>
        <w:keepLines/>
        <w:jc w:val="both"/>
        <w:rPr>
          <w:rFonts w:ascii="Calibri" w:hAnsi="Calibri"/>
          <w:sz w:val="22"/>
          <w:szCs w:val="22"/>
        </w:rPr>
      </w:pPr>
      <w:r>
        <w:rPr>
          <w:rFonts w:ascii="Calibri" w:hAnsi="Calibri"/>
          <w:sz w:val="22"/>
          <w:szCs w:val="22"/>
        </w:rPr>
        <w:t xml:space="preserve">This section </w:t>
      </w:r>
      <w:r w:rsidR="000B74CC" w:rsidRPr="000B74CC">
        <w:rPr>
          <w:rFonts w:ascii="Calibri" w:hAnsi="Calibri"/>
          <w:sz w:val="22"/>
          <w:szCs w:val="22"/>
        </w:rPr>
        <w:t>details the applicable requirements for complaints, debriefs, and protests</w:t>
      </w:r>
      <w:r>
        <w:rPr>
          <w:rFonts w:ascii="Calibri" w:hAnsi="Calibri"/>
          <w:sz w:val="22"/>
          <w:szCs w:val="22"/>
        </w:rPr>
        <w:t>.</w:t>
      </w:r>
    </w:p>
    <w:p w14:paraId="2485DCE2" w14:textId="206000A5" w:rsidR="002D0F80" w:rsidRDefault="000B74CC" w:rsidP="004247A0">
      <w:pPr>
        <w:numPr>
          <w:ilvl w:val="0"/>
          <w:numId w:val="12"/>
        </w:numPr>
        <w:spacing w:before="240"/>
        <w:ind w:left="734" w:hanging="547"/>
        <w:jc w:val="both"/>
        <w:rPr>
          <w:rFonts w:ascii="Calibri" w:hAnsi="Calibri"/>
          <w:sz w:val="22"/>
          <w:szCs w:val="22"/>
        </w:rPr>
      </w:pPr>
      <w:r>
        <w:rPr>
          <w:rFonts w:ascii="Calibri" w:hAnsi="Calibri"/>
          <w:b/>
          <w:smallCaps/>
          <w:sz w:val="22"/>
          <w:szCs w:val="22"/>
        </w:rPr>
        <w:t>Complaints</w:t>
      </w:r>
      <w:r w:rsidR="002D0F80">
        <w:rPr>
          <w:rFonts w:ascii="Calibri" w:hAnsi="Calibri"/>
          <w:sz w:val="22"/>
          <w:szCs w:val="22"/>
        </w:rPr>
        <w:t xml:space="preserve">.  </w:t>
      </w:r>
      <w:r w:rsidRPr="000B74CC">
        <w:rPr>
          <w:rFonts w:ascii="Calibri" w:hAnsi="Calibri"/>
          <w:sz w:val="22"/>
          <w:szCs w:val="22"/>
        </w:rPr>
        <w:t xml:space="preserve">This Competitive Solicitation offers a complaint period for bidders wishing to voice objections to this solicitation.  The complaint period ends five (5) business days before the </w:t>
      </w:r>
      <w:r w:rsidR="0002407A">
        <w:rPr>
          <w:rFonts w:ascii="Calibri" w:hAnsi="Calibri"/>
          <w:sz w:val="22"/>
          <w:szCs w:val="22"/>
        </w:rPr>
        <w:t>proposal</w:t>
      </w:r>
      <w:r w:rsidR="0002407A" w:rsidRPr="000B74CC">
        <w:rPr>
          <w:rFonts w:ascii="Calibri" w:hAnsi="Calibri"/>
          <w:sz w:val="22"/>
          <w:szCs w:val="22"/>
        </w:rPr>
        <w:t xml:space="preserve"> </w:t>
      </w:r>
      <w:r w:rsidRPr="000B74CC">
        <w:rPr>
          <w:rFonts w:ascii="Calibri" w:hAnsi="Calibri"/>
          <w:sz w:val="22"/>
          <w:szCs w:val="22"/>
        </w:rPr>
        <w:t xml:space="preserve">due date.  The complaint period is an opportunity to voice objections, raise concerns, or suggest changes that were not addressed during the Question &amp; Answer Period or, if applicable, at the Pre-Bid Conference.  Failure by the bidder to raise a complaint at this stage may waive its right for later consideration.  </w:t>
      </w:r>
      <w:r w:rsidR="00C74DB7">
        <w:rPr>
          <w:rFonts w:ascii="Calibri" w:hAnsi="Calibri" w:cs="Arial"/>
          <w:sz w:val="22"/>
          <w:szCs w:val="22"/>
        </w:rPr>
        <w:t>Criminal Justice Training Commission</w:t>
      </w:r>
      <w:r w:rsidR="00C74DB7" w:rsidRPr="000B74CC">
        <w:rPr>
          <w:rFonts w:ascii="Calibri" w:hAnsi="Calibri"/>
          <w:sz w:val="22"/>
          <w:szCs w:val="22"/>
        </w:rPr>
        <w:t xml:space="preserve"> </w:t>
      </w:r>
      <w:r w:rsidRPr="000B74CC">
        <w:rPr>
          <w:rFonts w:ascii="Calibri" w:hAnsi="Calibri"/>
          <w:sz w:val="22"/>
          <w:szCs w:val="22"/>
        </w:rPr>
        <w:t xml:space="preserve">will consider all complaints but is not required to </w:t>
      </w:r>
      <w:r w:rsidR="00A95661">
        <w:rPr>
          <w:rFonts w:ascii="Calibri" w:hAnsi="Calibri"/>
          <w:sz w:val="22"/>
          <w:szCs w:val="22"/>
        </w:rPr>
        <w:t>modify or cancel the Competitive Solicitation</w:t>
      </w:r>
      <w:r w:rsidRPr="000B74CC">
        <w:rPr>
          <w:rFonts w:ascii="Calibri" w:hAnsi="Calibri"/>
          <w:sz w:val="22"/>
          <w:szCs w:val="22"/>
        </w:rPr>
        <w:t xml:space="preserve">.  If bidder complaints result in changes to the Competitive Solicitation, written amendments </w:t>
      </w:r>
      <w:r w:rsidR="00A95661">
        <w:rPr>
          <w:rFonts w:ascii="Calibri" w:hAnsi="Calibri"/>
          <w:sz w:val="22"/>
          <w:szCs w:val="22"/>
        </w:rPr>
        <w:t xml:space="preserve">to the Competitive Solicitation </w:t>
      </w:r>
      <w:r w:rsidRPr="000B74CC">
        <w:rPr>
          <w:rFonts w:ascii="Calibri" w:hAnsi="Calibri"/>
          <w:sz w:val="22"/>
          <w:szCs w:val="22"/>
        </w:rPr>
        <w:t>will be issued and posted on WEBS</w:t>
      </w:r>
      <w:r w:rsidR="002D0F80">
        <w:rPr>
          <w:rFonts w:ascii="Calibri" w:hAnsi="Calibri"/>
          <w:sz w:val="22"/>
          <w:szCs w:val="22"/>
        </w:rPr>
        <w:t>.</w:t>
      </w:r>
    </w:p>
    <w:p w14:paraId="3E777D94" w14:textId="77777777" w:rsidR="000B74CC"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Criteria for Complaint</w:t>
      </w:r>
      <w:r w:rsidR="000B74CC" w:rsidRPr="002F6EA6">
        <w:rPr>
          <w:rFonts w:ascii="Calibri" w:hAnsi="Calibri"/>
          <w:smallCaps/>
          <w:sz w:val="22"/>
          <w:szCs w:val="22"/>
        </w:rPr>
        <w:t xml:space="preserve">.  </w:t>
      </w:r>
      <w:r w:rsidRPr="006C33A6">
        <w:rPr>
          <w:rFonts w:ascii="Calibri" w:hAnsi="Calibri"/>
          <w:sz w:val="22"/>
          <w:szCs w:val="22"/>
          <w:lang w:val="x-none"/>
        </w:rPr>
        <w:t>A formal complaint may be based only on one or more of the following grounds:</w:t>
      </w:r>
      <w:r w:rsidRPr="006C33A6">
        <w:rPr>
          <w:rFonts w:ascii="Calibri" w:hAnsi="Calibri"/>
          <w:sz w:val="22"/>
          <w:szCs w:val="22"/>
        </w:rPr>
        <w:t xml:space="preserve"> (a) </w:t>
      </w:r>
      <w:r w:rsidRPr="006C33A6">
        <w:rPr>
          <w:rFonts w:ascii="Calibri" w:hAnsi="Calibri"/>
          <w:sz w:val="22"/>
          <w:szCs w:val="22"/>
          <w:lang w:val="x-none"/>
        </w:rPr>
        <w:t>The solicitation unnecessarily restricts competition;</w:t>
      </w:r>
      <w:r w:rsidRPr="006C33A6">
        <w:rPr>
          <w:rFonts w:ascii="Calibri" w:hAnsi="Calibri"/>
          <w:sz w:val="22"/>
          <w:szCs w:val="22"/>
        </w:rPr>
        <w:t xml:space="preserve"> (b) </w:t>
      </w:r>
      <w:r w:rsidRPr="006C33A6">
        <w:rPr>
          <w:rFonts w:ascii="Calibri" w:hAnsi="Calibri"/>
          <w:sz w:val="22"/>
          <w:szCs w:val="22"/>
          <w:lang w:val="x-none"/>
        </w:rPr>
        <w:t>The solicitation evaluation or scoring process is unfair or flawed; or</w:t>
      </w:r>
      <w:r w:rsidRPr="006C33A6">
        <w:rPr>
          <w:rFonts w:ascii="Calibri" w:hAnsi="Calibri"/>
          <w:sz w:val="22"/>
          <w:szCs w:val="22"/>
        </w:rPr>
        <w:t xml:space="preserve"> (c) </w:t>
      </w:r>
      <w:r w:rsidRPr="006C33A6">
        <w:rPr>
          <w:rFonts w:ascii="Calibri" w:hAnsi="Calibri"/>
          <w:sz w:val="22"/>
          <w:szCs w:val="22"/>
          <w:lang w:val="x-none"/>
        </w:rPr>
        <w:t>The solicitation requirements are inadequate or insufficient to prepare a response.</w:t>
      </w:r>
    </w:p>
    <w:p w14:paraId="09196871" w14:textId="77777777" w:rsidR="000B74CC"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Initiating A Complaint</w:t>
      </w:r>
      <w:r w:rsidR="000B74CC" w:rsidRPr="002F6EA6">
        <w:rPr>
          <w:rFonts w:ascii="Calibri" w:hAnsi="Calibri"/>
          <w:smallCaps/>
          <w:sz w:val="22"/>
          <w:szCs w:val="22"/>
        </w:rPr>
        <w:t xml:space="preserve">.  </w:t>
      </w:r>
      <w:r w:rsidRPr="006C33A6">
        <w:rPr>
          <w:rFonts w:ascii="Calibri" w:hAnsi="Calibri"/>
          <w:sz w:val="22"/>
          <w:szCs w:val="22"/>
          <w:lang w:val="x-none"/>
        </w:rPr>
        <w:t>A complaint must:</w:t>
      </w:r>
      <w:r w:rsidRPr="006C33A6">
        <w:rPr>
          <w:rFonts w:ascii="Calibri" w:hAnsi="Calibri"/>
          <w:sz w:val="22"/>
          <w:szCs w:val="22"/>
        </w:rPr>
        <w:t xml:space="preserve"> (a) </w:t>
      </w:r>
      <w:r w:rsidRPr="006C33A6">
        <w:rPr>
          <w:rFonts w:ascii="Calibri" w:hAnsi="Calibri"/>
          <w:sz w:val="22"/>
          <w:szCs w:val="22"/>
          <w:lang w:val="x-none"/>
        </w:rPr>
        <w:t>Be submitted to and received by the</w:t>
      </w:r>
      <w:r w:rsidRPr="006C33A6">
        <w:rPr>
          <w:rFonts w:ascii="Calibri" w:hAnsi="Calibri"/>
          <w:sz w:val="22"/>
          <w:szCs w:val="22"/>
        </w:rPr>
        <w:t xml:space="preserve"> Procurement Coordinator no less than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prior to the deadline for bid submittal; and</w:t>
      </w:r>
      <w:r w:rsidRPr="006C33A6">
        <w:rPr>
          <w:rFonts w:ascii="Calibri" w:hAnsi="Calibri"/>
          <w:sz w:val="22"/>
          <w:szCs w:val="22"/>
        </w:rPr>
        <w:t xml:space="preserve"> (b) </w:t>
      </w:r>
      <w:r w:rsidRPr="006C33A6">
        <w:rPr>
          <w:rFonts w:ascii="Calibri" w:hAnsi="Calibri"/>
          <w:sz w:val="22"/>
          <w:szCs w:val="22"/>
          <w:lang w:val="x-none"/>
        </w:rPr>
        <w:t xml:space="preserve">Be in writing (see </w:t>
      </w:r>
      <w:r w:rsidRPr="00FF7C0D">
        <w:rPr>
          <w:rFonts w:ascii="Calibri" w:hAnsi="Calibri"/>
          <w:sz w:val="22"/>
          <w:szCs w:val="22"/>
          <w:lang w:val="x-none"/>
        </w:rPr>
        <w:t>Form and Substance, and Other</w:t>
      </w:r>
      <w:r w:rsidRPr="006C33A6">
        <w:rPr>
          <w:rFonts w:ascii="Calibri" w:hAnsi="Calibri"/>
          <w:sz w:val="22"/>
          <w:szCs w:val="22"/>
          <w:lang w:val="x-none"/>
        </w:rPr>
        <w:t xml:space="preserve"> below).</w:t>
      </w:r>
      <w:r w:rsidRPr="006C33A6">
        <w:rPr>
          <w:rFonts w:ascii="Calibri" w:hAnsi="Calibri"/>
          <w:sz w:val="22"/>
          <w:szCs w:val="22"/>
        </w:rPr>
        <w:t xml:space="preserve">  </w:t>
      </w:r>
      <w:r w:rsidRPr="006C33A6">
        <w:rPr>
          <w:rFonts w:ascii="Calibri" w:hAnsi="Calibri"/>
          <w:sz w:val="22"/>
          <w:szCs w:val="22"/>
          <w:lang w:val="x-none"/>
        </w:rPr>
        <w:t xml:space="preserve">A complaint </w:t>
      </w:r>
      <w:r w:rsidRPr="006C33A6">
        <w:rPr>
          <w:rFonts w:ascii="Calibri" w:hAnsi="Calibri"/>
          <w:sz w:val="22"/>
          <w:szCs w:val="22"/>
        </w:rPr>
        <w:t xml:space="preserve">should clearly </w:t>
      </w:r>
      <w:r w:rsidRPr="006C33A6">
        <w:rPr>
          <w:rFonts w:ascii="Calibri" w:hAnsi="Calibri"/>
          <w:sz w:val="22"/>
          <w:szCs w:val="22"/>
          <w:lang w:val="x-none"/>
        </w:rPr>
        <w:t>articulate the basis of the complaint and</w:t>
      </w:r>
      <w:r w:rsidRPr="006C33A6">
        <w:rPr>
          <w:rFonts w:ascii="Calibri" w:hAnsi="Calibri"/>
          <w:sz w:val="22"/>
          <w:szCs w:val="22"/>
        </w:rPr>
        <w:t xml:space="preserve"> include a </w:t>
      </w:r>
      <w:r w:rsidRPr="006C33A6">
        <w:rPr>
          <w:rFonts w:ascii="Calibri" w:hAnsi="Calibri"/>
          <w:sz w:val="22"/>
          <w:szCs w:val="22"/>
          <w:lang w:val="x-none"/>
        </w:rPr>
        <w:t>proposed remedy</w:t>
      </w:r>
      <w:r w:rsidRPr="006C33A6">
        <w:rPr>
          <w:rFonts w:ascii="Calibri" w:hAnsi="Calibri"/>
          <w:sz w:val="22"/>
          <w:szCs w:val="22"/>
        </w:rPr>
        <w:t>.</w:t>
      </w:r>
    </w:p>
    <w:p w14:paraId="2EC86A14" w14:textId="1E056BD9" w:rsidR="000B74CC"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Response</w:t>
      </w:r>
      <w:r w:rsidR="000B74CC" w:rsidRPr="002F6EA6">
        <w:rPr>
          <w:rFonts w:ascii="Calibri" w:hAnsi="Calibri"/>
          <w:smallCaps/>
          <w:sz w:val="22"/>
          <w:szCs w:val="22"/>
        </w:rPr>
        <w:t xml:space="preserve">.  </w:t>
      </w:r>
      <w:r w:rsidRPr="006C33A6">
        <w:rPr>
          <w:rFonts w:ascii="Calibri" w:hAnsi="Calibri"/>
          <w:sz w:val="22"/>
          <w:szCs w:val="22"/>
          <w:lang w:val="x-none"/>
        </w:rPr>
        <w:t xml:space="preserve">When a complaint is received, the </w:t>
      </w:r>
      <w:r w:rsidRPr="006C33A6">
        <w:rPr>
          <w:rFonts w:ascii="Calibri" w:hAnsi="Calibri"/>
          <w:sz w:val="22"/>
          <w:szCs w:val="22"/>
        </w:rPr>
        <w:t>Procurement Coordinator (</w:t>
      </w:r>
      <w:r w:rsidRPr="006C33A6">
        <w:rPr>
          <w:rFonts w:ascii="Calibri" w:hAnsi="Calibri"/>
          <w:sz w:val="22"/>
          <w:szCs w:val="22"/>
          <w:lang w:val="x-none"/>
        </w:rPr>
        <w:t>or designee</w:t>
      </w:r>
      <w:r w:rsidRPr="006C33A6">
        <w:rPr>
          <w:rFonts w:ascii="Calibri" w:hAnsi="Calibri"/>
          <w:sz w:val="22"/>
          <w:szCs w:val="22"/>
        </w:rPr>
        <w:t>)</w:t>
      </w:r>
      <w:r w:rsidRPr="006C33A6">
        <w:rPr>
          <w:rFonts w:ascii="Calibri" w:hAnsi="Calibri"/>
          <w:sz w:val="22"/>
          <w:szCs w:val="22"/>
          <w:lang w:val="x-none"/>
        </w:rPr>
        <w:t xml:space="preserve"> will consider all the facts available and respond in writing prior to the deadline for </w:t>
      </w:r>
      <w:r w:rsidR="0002407A">
        <w:rPr>
          <w:rFonts w:ascii="Calibri" w:hAnsi="Calibri"/>
          <w:sz w:val="22"/>
          <w:szCs w:val="22"/>
        </w:rPr>
        <w:t>proposal</w:t>
      </w:r>
      <w:r w:rsidR="0002407A" w:rsidRPr="006C33A6">
        <w:rPr>
          <w:rFonts w:ascii="Calibri" w:hAnsi="Calibri"/>
          <w:sz w:val="22"/>
          <w:szCs w:val="22"/>
          <w:lang w:val="x-none"/>
        </w:rPr>
        <w:t xml:space="preserve"> </w:t>
      </w:r>
      <w:r w:rsidRPr="006C33A6">
        <w:rPr>
          <w:rFonts w:ascii="Calibri" w:hAnsi="Calibri"/>
          <w:sz w:val="22"/>
          <w:szCs w:val="22"/>
          <w:lang w:val="x-none"/>
        </w:rPr>
        <w:t>submittals, unless more time is needed.</w:t>
      </w:r>
      <w:r w:rsidRPr="006C33A6">
        <w:rPr>
          <w:rFonts w:ascii="Calibri" w:hAnsi="Calibri"/>
          <w:sz w:val="22"/>
          <w:szCs w:val="22"/>
        </w:rPr>
        <w:t xml:space="preserve">  </w:t>
      </w:r>
      <w:r w:rsidR="00C74DB7">
        <w:rPr>
          <w:rFonts w:ascii="Calibri" w:hAnsi="Calibri" w:cs="Arial"/>
          <w:sz w:val="22"/>
          <w:szCs w:val="22"/>
        </w:rPr>
        <w:t>Criminal Justice Training Commission</w:t>
      </w:r>
      <w:r w:rsidR="00C74DB7" w:rsidRPr="006C33A6">
        <w:rPr>
          <w:rFonts w:ascii="Calibri" w:hAnsi="Calibri"/>
          <w:sz w:val="22"/>
          <w:szCs w:val="22"/>
          <w:lang w:val="x-none"/>
        </w:rPr>
        <w:t xml:space="preserve"> </w:t>
      </w:r>
      <w:r w:rsidRPr="006C33A6">
        <w:rPr>
          <w:rFonts w:ascii="Calibri" w:hAnsi="Calibri"/>
          <w:sz w:val="22"/>
          <w:szCs w:val="22"/>
          <w:lang w:val="x-none"/>
        </w:rPr>
        <w:t>is required to promptly post the response to a complaint on WEBS</w:t>
      </w:r>
      <w:r w:rsidR="00B84905">
        <w:rPr>
          <w:rFonts w:ascii="Calibri" w:hAnsi="Calibri"/>
          <w:sz w:val="22"/>
          <w:szCs w:val="22"/>
        </w:rPr>
        <w:t>.</w:t>
      </w:r>
    </w:p>
    <w:p w14:paraId="599A4F7D" w14:textId="51071642" w:rsidR="000B74CC" w:rsidRPr="002F6EA6"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Response is Final</w:t>
      </w:r>
      <w:r w:rsidR="000B74CC" w:rsidRPr="002F6EA6">
        <w:rPr>
          <w:rFonts w:ascii="Calibri" w:hAnsi="Calibri"/>
          <w:smallCaps/>
          <w:sz w:val="22"/>
          <w:szCs w:val="22"/>
        </w:rPr>
        <w:t xml:space="preserve">.  </w:t>
      </w:r>
      <w:r w:rsidRPr="006C33A6">
        <w:rPr>
          <w:rFonts w:ascii="Calibri" w:hAnsi="Calibri"/>
          <w:sz w:val="22"/>
          <w:szCs w:val="22"/>
          <w:lang w:val="x-none"/>
        </w:rPr>
        <w:t xml:space="preserve">The </w:t>
      </w:r>
      <w:r w:rsidRPr="006C33A6">
        <w:rPr>
          <w:rFonts w:ascii="Calibri" w:hAnsi="Calibri"/>
          <w:sz w:val="22"/>
          <w:szCs w:val="22"/>
        </w:rPr>
        <w:t xml:space="preserve">Procurement Coordinator’s </w:t>
      </w:r>
      <w:r w:rsidRPr="006C33A6">
        <w:rPr>
          <w:rFonts w:ascii="Calibri" w:hAnsi="Calibri"/>
          <w:sz w:val="22"/>
          <w:szCs w:val="22"/>
          <w:lang w:val="x-none"/>
        </w:rPr>
        <w:t>response to the complaint is final and not subject to administrative appeal.  Issues raised in a complaint may not be raised again during the protest period.</w:t>
      </w:r>
      <w:r w:rsidRPr="006C33A6">
        <w:rPr>
          <w:rFonts w:ascii="Calibri" w:hAnsi="Calibri"/>
          <w:sz w:val="22"/>
          <w:szCs w:val="22"/>
        </w:rPr>
        <w:t xml:space="preserve">  Furthermore, any issue, exception, addition, or omission not brought to the attention of the Procurement Coordinator prior to </w:t>
      </w:r>
      <w:r w:rsidR="0002407A">
        <w:rPr>
          <w:rFonts w:ascii="Calibri" w:hAnsi="Calibri"/>
          <w:sz w:val="22"/>
          <w:szCs w:val="22"/>
        </w:rPr>
        <w:t>proposal</w:t>
      </w:r>
      <w:r w:rsidR="0002407A" w:rsidRPr="006C33A6">
        <w:rPr>
          <w:rFonts w:ascii="Calibri" w:hAnsi="Calibri"/>
          <w:sz w:val="22"/>
          <w:szCs w:val="22"/>
        </w:rPr>
        <w:t xml:space="preserve"> </w:t>
      </w:r>
      <w:r w:rsidRPr="006C33A6">
        <w:rPr>
          <w:rFonts w:ascii="Calibri" w:hAnsi="Calibri"/>
          <w:sz w:val="22"/>
          <w:szCs w:val="22"/>
        </w:rPr>
        <w:t>submittal may be deemed waived for protest purposes.</w:t>
      </w:r>
    </w:p>
    <w:p w14:paraId="0FE86087" w14:textId="1995DF6E" w:rsidR="000B74CC" w:rsidRDefault="000B74CC" w:rsidP="004247A0">
      <w:pPr>
        <w:numPr>
          <w:ilvl w:val="0"/>
          <w:numId w:val="12"/>
        </w:numPr>
        <w:spacing w:before="240"/>
        <w:ind w:left="734" w:hanging="547"/>
        <w:jc w:val="both"/>
        <w:rPr>
          <w:rFonts w:ascii="Calibri" w:hAnsi="Calibri"/>
          <w:sz w:val="22"/>
          <w:szCs w:val="22"/>
        </w:rPr>
      </w:pPr>
      <w:r>
        <w:rPr>
          <w:rFonts w:ascii="Calibri" w:hAnsi="Calibri"/>
          <w:b/>
          <w:smallCaps/>
          <w:sz w:val="22"/>
          <w:szCs w:val="22"/>
        </w:rPr>
        <w:t>Debrief Conferences</w:t>
      </w:r>
      <w:r w:rsidRPr="000B74CC">
        <w:rPr>
          <w:rFonts w:ascii="Calibri" w:hAnsi="Calibri"/>
          <w:sz w:val="22"/>
          <w:szCs w:val="22"/>
        </w:rPr>
        <w:t>.</w:t>
      </w:r>
      <w:r>
        <w:rPr>
          <w:rFonts w:ascii="Calibri" w:hAnsi="Calibri"/>
          <w:sz w:val="22"/>
          <w:szCs w:val="22"/>
        </w:rPr>
        <w:t xml:space="preserve">  </w:t>
      </w:r>
      <w:r w:rsidR="006C33A6" w:rsidRPr="006C33A6">
        <w:rPr>
          <w:rFonts w:ascii="Calibri" w:hAnsi="Calibri"/>
          <w:sz w:val="22"/>
          <w:szCs w:val="22"/>
        </w:rPr>
        <w:t xml:space="preserve">A Debrief Conference is an opportunity for a bidder and </w:t>
      </w:r>
      <w:r w:rsidR="00C74DB7">
        <w:rPr>
          <w:rFonts w:ascii="Calibri" w:hAnsi="Calibri" w:cs="Arial"/>
          <w:sz w:val="22"/>
          <w:szCs w:val="22"/>
        </w:rPr>
        <w:t>Criminal Justice Training Commission</w:t>
      </w:r>
      <w:r w:rsidR="00A27928">
        <w:rPr>
          <w:rFonts w:ascii="Calibri" w:hAnsi="Calibri"/>
          <w:sz w:val="22"/>
          <w:szCs w:val="22"/>
        </w:rPr>
        <w:t xml:space="preserve">, through its </w:t>
      </w:r>
      <w:r w:rsidR="006C33A6" w:rsidRPr="006C33A6">
        <w:rPr>
          <w:rFonts w:ascii="Calibri" w:hAnsi="Calibri"/>
          <w:sz w:val="22"/>
          <w:szCs w:val="22"/>
        </w:rPr>
        <w:t>Procurement Coordinator</w:t>
      </w:r>
      <w:r w:rsidR="00A27928">
        <w:rPr>
          <w:rFonts w:ascii="Calibri" w:hAnsi="Calibri"/>
          <w:sz w:val="22"/>
          <w:szCs w:val="22"/>
        </w:rPr>
        <w:t>,</w:t>
      </w:r>
      <w:r w:rsidR="006C33A6" w:rsidRPr="006C33A6">
        <w:rPr>
          <w:rFonts w:ascii="Calibri" w:hAnsi="Calibri"/>
          <w:sz w:val="22"/>
          <w:szCs w:val="22"/>
        </w:rPr>
        <w:t xml:space="preserve"> to meet and discuss the bidder’s </w:t>
      </w:r>
      <w:r w:rsidR="00546BC9">
        <w:rPr>
          <w:rFonts w:ascii="Calibri" w:hAnsi="Calibri"/>
          <w:sz w:val="22"/>
          <w:szCs w:val="22"/>
        </w:rPr>
        <w:t>proposal</w:t>
      </w:r>
      <w:r w:rsidR="00C1178B">
        <w:rPr>
          <w:rFonts w:ascii="Calibri" w:hAnsi="Calibri"/>
          <w:sz w:val="22"/>
          <w:szCs w:val="22"/>
        </w:rPr>
        <w:t xml:space="preserve"> </w:t>
      </w:r>
      <w:r w:rsidR="00A27928">
        <w:rPr>
          <w:rFonts w:ascii="Calibri" w:hAnsi="Calibri"/>
          <w:sz w:val="22"/>
          <w:szCs w:val="22"/>
        </w:rPr>
        <w:t xml:space="preserve">(and, as further explained below, is </w:t>
      </w:r>
      <w:proofErr w:type="gramStart"/>
      <w:r w:rsidR="00A27928">
        <w:rPr>
          <w:rFonts w:ascii="Calibri" w:hAnsi="Calibri"/>
          <w:sz w:val="22"/>
          <w:szCs w:val="22"/>
        </w:rPr>
        <w:t>a necessary prerequisite</w:t>
      </w:r>
      <w:proofErr w:type="gramEnd"/>
      <w:r w:rsidR="00A27928">
        <w:rPr>
          <w:rFonts w:ascii="Calibri" w:hAnsi="Calibri"/>
          <w:sz w:val="22"/>
          <w:szCs w:val="22"/>
        </w:rPr>
        <w:t xml:space="preserve"> to filing a protest)</w:t>
      </w:r>
      <w:r w:rsidR="006C33A6" w:rsidRPr="006C33A6">
        <w:rPr>
          <w:rFonts w:ascii="Calibri" w:hAnsi="Calibri"/>
          <w:sz w:val="22"/>
          <w:szCs w:val="22"/>
        </w:rPr>
        <w:t xml:space="preserve">.  Following the evaluation of the </w:t>
      </w:r>
      <w:r w:rsidR="005B67D9">
        <w:rPr>
          <w:rFonts w:ascii="Calibri" w:hAnsi="Calibri"/>
          <w:sz w:val="22"/>
          <w:szCs w:val="22"/>
        </w:rPr>
        <w:t>prop</w:t>
      </w:r>
      <w:r w:rsidR="00C1178B">
        <w:rPr>
          <w:rFonts w:ascii="Calibri" w:hAnsi="Calibri"/>
          <w:sz w:val="22"/>
          <w:szCs w:val="22"/>
        </w:rPr>
        <w:t>o</w:t>
      </w:r>
      <w:r w:rsidR="009B6345">
        <w:rPr>
          <w:rFonts w:ascii="Calibri" w:hAnsi="Calibri"/>
          <w:sz w:val="22"/>
          <w:szCs w:val="22"/>
        </w:rPr>
        <w:t>s</w:t>
      </w:r>
      <w:r w:rsidR="005B67D9">
        <w:rPr>
          <w:rFonts w:ascii="Calibri" w:hAnsi="Calibri"/>
          <w:sz w:val="22"/>
          <w:szCs w:val="22"/>
        </w:rPr>
        <w:t>al</w:t>
      </w:r>
      <w:r w:rsidR="006C33A6" w:rsidRPr="006C33A6">
        <w:rPr>
          <w:rFonts w:ascii="Calibri" w:hAnsi="Calibri"/>
          <w:sz w:val="22"/>
          <w:szCs w:val="22"/>
        </w:rPr>
        <w:t xml:space="preserve">, </w:t>
      </w:r>
      <w:r w:rsidR="00C74DB7">
        <w:rPr>
          <w:rFonts w:ascii="Calibri" w:hAnsi="Calibri" w:cs="Arial"/>
          <w:sz w:val="22"/>
          <w:szCs w:val="22"/>
        </w:rPr>
        <w:t>Criminal Justice Training Commission</w:t>
      </w:r>
      <w:r w:rsidR="00C74DB7" w:rsidRPr="006C33A6">
        <w:rPr>
          <w:rFonts w:ascii="Calibri" w:hAnsi="Calibri"/>
          <w:sz w:val="22"/>
          <w:szCs w:val="22"/>
        </w:rPr>
        <w:t xml:space="preserve"> </w:t>
      </w:r>
      <w:r w:rsidR="006C33A6" w:rsidRPr="006C33A6">
        <w:rPr>
          <w:rFonts w:ascii="Calibri" w:hAnsi="Calibri"/>
          <w:sz w:val="22"/>
          <w:szCs w:val="22"/>
        </w:rPr>
        <w:t xml:space="preserve">will issue an announcement of the ASB.  That announcement may be made by any means, but </w:t>
      </w:r>
      <w:r w:rsidR="00C74DB7">
        <w:rPr>
          <w:rFonts w:ascii="Calibri" w:hAnsi="Calibri" w:cs="Arial"/>
          <w:sz w:val="22"/>
          <w:szCs w:val="22"/>
        </w:rPr>
        <w:t>Criminal Justice Training Commission</w:t>
      </w:r>
      <w:r w:rsidR="006C33A6" w:rsidRPr="006C33A6">
        <w:rPr>
          <w:rFonts w:ascii="Calibri" w:hAnsi="Calibri"/>
          <w:sz w:val="22"/>
          <w:szCs w:val="22"/>
        </w:rPr>
        <w:t xml:space="preserve"> likely will use email to the bidder’s email address provided in the Bidder’s </w:t>
      </w:r>
      <w:r w:rsidR="006C33A6" w:rsidRPr="006C33A6">
        <w:rPr>
          <w:rFonts w:ascii="Calibri" w:hAnsi="Calibri"/>
          <w:sz w:val="22"/>
          <w:szCs w:val="22"/>
        </w:rPr>
        <w:lastRenderedPageBreak/>
        <w:t xml:space="preserve">Profile.  Bidders will have three (3) business days to request a Debrief Conference.  Once a Debrief Conference is requested, </w:t>
      </w:r>
      <w:r w:rsidR="00C74DB7">
        <w:rPr>
          <w:rFonts w:ascii="Calibri" w:hAnsi="Calibri" w:cs="Arial"/>
          <w:sz w:val="22"/>
          <w:szCs w:val="22"/>
        </w:rPr>
        <w:t>Criminal Justice Training Commission</w:t>
      </w:r>
      <w:r w:rsidR="006C33A6" w:rsidRPr="006C33A6">
        <w:rPr>
          <w:rFonts w:ascii="Calibri" w:hAnsi="Calibri"/>
          <w:sz w:val="22"/>
          <w:szCs w:val="22"/>
        </w:rPr>
        <w:t xml:space="preserve"> will offer the requesting bidder one meeting opportunity and notify the bidder of the Debrief Conference place, date, and time.  Please note, because the debrief process must occur before making an award, </w:t>
      </w:r>
      <w:r w:rsidR="00C74DB7">
        <w:rPr>
          <w:rFonts w:ascii="Calibri" w:hAnsi="Calibri" w:cs="Arial"/>
          <w:sz w:val="22"/>
          <w:szCs w:val="22"/>
        </w:rPr>
        <w:t>Criminal Justice Training Commission</w:t>
      </w:r>
      <w:r w:rsidR="006C33A6" w:rsidRPr="006C33A6">
        <w:rPr>
          <w:rFonts w:ascii="Calibri" w:hAnsi="Calibri"/>
          <w:sz w:val="22"/>
          <w:szCs w:val="22"/>
        </w:rPr>
        <w:t xml:space="preserve"> likely will schedule the Debrief Conference shortly after the announcement of the ASB and the bidder’s request for a Debrief Conference.  </w:t>
      </w:r>
      <w:r w:rsidR="00C74DB7">
        <w:rPr>
          <w:rFonts w:ascii="Calibri" w:hAnsi="Calibri" w:cs="Arial"/>
          <w:sz w:val="22"/>
          <w:szCs w:val="22"/>
        </w:rPr>
        <w:t>Criminal Justice Training Commission</w:t>
      </w:r>
      <w:r w:rsidR="006C33A6" w:rsidRPr="006C33A6">
        <w:rPr>
          <w:rFonts w:ascii="Calibri" w:hAnsi="Calibri"/>
          <w:sz w:val="22"/>
          <w:szCs w:val="22"/>
        </w:rPr>
        <w:t xml:space="preserve"> will not allow the debrief process to delay the award.  Therefore, bidders should plan for contingencies and alternate representatives</w:t>
      </w:r>
      <w:r w:rsidR="00A27928">
        <w:rPr>
          <w:rFonts w:ascii="Calibri" w:hAnsi="Calibri"/>
          <w:sz w:val="22"/>
          <w:szCs w:val="22"/>
        </w:rPr>
        <w:t xml:space="preserve">.  </w:t>
      </w:r>
      <w:r w:rsidR="00A27928" w:rsidRPr="00A27928">
        <w:rPr>
          <w:rFonts w:ascii="Calibri" w:hAnsi="Calibri"/>
          <w:b/>
          <w:sz w:val="22"/>
          <w:szCs w:val="22"/>
        </w:rPr>
        <w:t>Bidders who wish to protest must first participate in a debrief conference.  B</w:t>
      </w:r>
      <w:r w:rsidR="006C33A6" w:rsidRPr="00A27928">
        <w:rPr>
          <w:rFonts w:ascii="Calibri" w:hAnsi="Calibri"/>
          <w:b/>
          <w:sz w:val="22"/>
          <w:szCs w:val="22"/>
        </w:rPr>
        <w:t>idders who are unwilling or unable to attend the Debrief Conference will lose the opportunity to protest.</w:t>
      </w:r>
      <w:r w:rsidR="00A27928" w:rsidRPr="00A27928">
        <w:rPr>
          <w:rFonts w:ascii="Calibri" w:hAnsi="Calibri"/>
          <w:b/>
          <w:sz w:val="22"/>
          <w:szCs w:val="22"/>
        </w:rPr>
        <w:t xml:space="preserve">  A debrief is a required prerequisite for a bidder wishing to file a protest</w:t>
      </w:r>
      <w:r w:rsidR="00A27928" w:rsidRPr="00A27928">
        <w:rPr>
          <w:rFonts w:ascii="Calibri" w:hAnsi="Calibri"/>
          <w:sz w:val="22"/>
          <w:szCs w:val="22"/>
        </w:rPr>
        <w:t>.</w:t>
      </w:r>
    </w:p>
    <w:p w14:paraId="60CBE705" w14:textId="77777777" w:rsidR="000B74CC"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Timing</w:t>
      </w:r>
      <w:r w:rsidR="000B74CC" w:rsidRPr="002F6EA6">
        <w:rPr>
          <w:rFonts w:ascii="Calibri" w:hAnsi="Calibri"/>
          <w:smallCaps/>
          <w:sz w:val="22"/>
          <w:szCs w:val="22"/>
        </w:rPr>
        <w:t xml:space="preserve">.  </w:t>
      </w:r>
      <w:r w:rsidRPr="006C33A6">
        <w:rPr>
          <w:rFonts w:ascii="Calibri" w:hAnsi="Calibri"/>
          <w:sz w:val="22"/>
          <w:szCs w:val="22"/>
        </w:rPr>
        <w:t>A Debrief Conference may be requested by a bidder following announcement of the Apparent Successful Bidder</w:t>
      </w:r>
      <w:r w:rsidR="00BE3B49">
        <w:rPr>
          <w:rFonts w:ascii="Calibri" w:hAnsi="Calibri"/>
          <w:sz w:val="22"/>
          <w:szCs w:val="22"/>
        </w:rPr>
        <w:t xml:space="preserve"> (ASB)</w:t>
      </w:r>
      <w:r w:rsidRPr="006C33A6">
        <w:rPr>
          <w:rFonts w:ascii="Calibri" w:hAnsi="Calibri"/>
          <w:sz w:val="22"/>
          <w:szCs w:val="22"/>
        </w:rPr>
        <w:t>.</w:t>
      </w:r>
    </w:p>
    <w:p w14:paraId="096A8BB4" w14:textId="3E135807" w:rsidR="000B74CC"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Purpose of Debrief Conference</w:t>
      </w:r>
      <w:r w:rsidR="000B74CC" w:rsidRPr="002F6EA6">
        <w:rPr>
          <w:rFonts w:ascii="Calibri" w:hAnsi="Calibri"/>
          <w:smallCaps/>
          <w:sz w:val="22"/>
          <w:szCs w:val="22"/>
        </w:rPr>
        <w:t xml:space="preserve">.  </w:t>
      </w:r>
      <w:r w:rsidRPr="006C33A6">
        <w:rPr>
          <w:rFonts w:ascii="Calibri" w:hAnsi="Calibri"/>
          <w:sz w:val="22"/>
          <w:szCs w:val="22"/>
        </w:rPr>
        <w:t xml:space="preserve">Any bidder who has submitted a timely </w:t>
      </w:r>
      <w:r w:rsidR="00530226">
        <w:rPr>
          <w:rFonts w:ascii="Calibri" w:hAnsi="Calibri"/>
          <w:sz w:val="22"/>
          <w:szCs w:val="22"/>
        </w:rPr>
        <w:t>proposal</w:t>
      </w:r>
      <w:r w:rsidR="00530226" w:rsidRPr="006C33A6">
        <w:rPr>
          <w:rFonts w:ascii="Calibri" w:hAnsi="Calibri"/>
          <w:sz w:val="22"/>
          <w:szCs w:val="22"/>
        </w:rPr>
        <w:t xml:space="preserve"> </w:t>
      </w:r>
      <w:r w:rsidRPr="006C33A6">
        <w:rPr>
          <w:rFonts w:ascii="Calibri" w:hAnsi="Calibri"/>
          <w:sz w:val="22"/>
          <w:szCs w:val="22"/>
        </w:rPr>
        <w:t xml:space="preserve">response may request a Debrief Conference (see Form and Substance, and Other below).  A Debrief Conference provides an opportunity for the bidder to meet with </w:t>
      </w:r>
      <w:r w:rsidR="00C74DB7">
        <w:rPr>
          <w:rFonts w:ascii="Calibri" w:hAnsi="Calibri" w:cs="Arial"/>
          <w:sz w:val="22"/>
          <w:szCs w:val="22"/>
        </w:rPr>
        <w:t>Criminal Justice Training Commission</w:t>
      </w:r>
      <w:r w:rsidRPr="006C33A6">
        <w:rPr>
          <w:rFonts w:ascii="Calibri" w:hAnsi="Calibri"/>
          <w:sz w:val="22"/>
          <w:szCs w:val="22"/>
        </w:rPr>
        <w:t xml:space="preserve"> to discuss </w:t>
      </w:r>
      <w:r w:rsidR="00FF39AA">
        <w:rPr>
          <w:rFonts w:ascii="Calibri" w:hAnsi="Calibri"/>
          <w:sz w:val="22"/>
          <w:szCs w:val="22"/>
        </w:rPr>
        <w:t>bidder’s</w:t>
      </w:r>
      <w:r w:rsidRPr="006C33A6">
        <w:rPr>
          <w:rFonts w:ascii="Calibri" w:hAnsi="Calibri"/>
          <w:sz w:val="22"/>
          <w:szCs w:val="22"/>
        </w:rPr>
        <w:t xml:space="preserve"> </w:t>
      </w:r>
      <w:r w:rsidR="00530226">
        <w:rPr>
          <w:rFonts w:ascii="Calibri" w:hAnsi="Calibri"/>
          <w:sz w:val="22"/>
          <w:szCs w:val="22"/>
        </w:rPr>
        <w:t>proposal</w:t>
      </w:r>
      <w:r w:rsidR="00530226" w:rsidRPr="006C33A6">
        <w:rPr>
          <w:rFonts w:ascii="Calibri" w:hAnsi="Calibri"/>
          <w:sz w:val="22"/>
          <w:szCs w:val="22"/>
        </w:rPr>
        <w:t xml:space="preserve"> </w:t>
      </w:r>
      <w:r w:rsidRPr="006C33A6">
        <w:rPr>
          <w:rFonts w:ascii="Calibri" w:hAnsi="Calibri"/>
          <w:sz w:val="22"/>
          <w:szCs w:val="22"/>
        </w:rPr>
        <w:t>and evaluation.</w:t>
      </w:r>
      <w:r w:rsidR="00FF39AA">
        <w:rPr>
          <w:rFonts w:ascii="Calibri" w:hAnsi="Calibri"/>
          <w:sz w:val="22"/>
          <w:szCs w:val="22"/>
        </w:rPr>
        <w:t xml:space="preserve">  It does not provide an opportunity to discuss other </w:t>
      </w:r>
      <w:r w:rsidR="00530226">
        <w:rPr>
          <w:rFonts w:ascii="Calibri" w:hAnsi="Calibri"/>
          <w:sz w:val="22"/>
          <w:szCs w:val="22"/>
        </w:rPr>
        <w:t xml:space="preserve">proposals </w:t>
      </w:r>
      <w:r w:rsidR="00FF39AA">
        <w:rPr>
          <w:rFonts w:ascii="Calibri" w:hAnsi="Calibri"/>
          <w:sz w:val="22"/>
          <w:szCs w:val="22"/>
        </w:rPr>
        <w:t>and evaluations.</w:t>
      </w:r>
    </w:p>
    <w:p w14:paraId="577E268C" w14:textId="711483A1" w:rsidR="000B74CC"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Requesting a Debrief Conference</w:t>
      </w:r>
      <w:r w:rsidR="000B74CC" w:rsidRPr="002F6EA6">
        <w:rPr>
          <w:rFonts w:ascii="Calibri" w:hAnsi="Calibri"/>
          <w:smallCaps/>
          <w:sz w:val="22"/>
          <w:szCs w:val="22"/>
        </w:rPr>
        <w:t xml:space="preserve">.  </w:t>
      </w:r>
      <w:r w:rsidRPr="006C33A6">
        <w:rPr>
          <w:rFonts w:ascii="Calibri" w:hAnsi="Calibri"/>
          <w:sz w:val="22"/>
          <w:szCs w:val="22"/>
          <w:lang w:val="x-none"/>
        </w:rPr>
        <w:t>The request for a</w:t>
      </w:r>
      <w:r w:rsidRPr="006C33A6">
        <w:rPr>
          <w:rFonts w:ascii="Calibri" w:hAnsi="Calibri"/>
          <w:sz w:val="22"/>
          <w:szCs w:val="22"/>
        </w:rPr>
        <w:t xml:space="preserve"> Debrief Conference </w:t>
      </w:r>
      <w:r w:rsidRPr="006C33A6">
        <w:rPr>
          <w:rFonts w:ascii="Calibri" w:hAnsi="Calibri"/>
          <w:sz w:val="22"/>
          <w:szCs w:val="22"/>
          <w:lang w:val="x-none"/>
        </w:rPr>
        <w:t xml:space="preserve">must be made in writing via email to the </w:t>
      </w:r>
      <w:r w:rsidRPr="006C33A6">
        <w:rPr>
          <w:rFonts w:ascii="Calibri" w:hAnsi="Calibri"/>
          <w:sz w:val="22"/>
          <w:szCs w:val="22"/>
        </w:rPr>
        <w:t xml:space="preserve">Procurement Coordinator </w:t>
      </w:r>
      <w:r w:rsidRPr="006C33A6">
        <w:rPr>
          <w:rFonts w:ascii="Calibri" w:hAnsi="Calibri"/>
          <w:sz w:val="22"/>
          <w:szCs w:val="22"/>
          <w:lang w:val="x-none"/>
        </w:rPr>
        <w:t xml:space="preserve">and received within three </w:t>
      </w:r>
      <w:r w:rsidRPr="006C33A6">
        <w:rPr>
          <w:rFonts w:ascii="Calibri" w:hAnsi="Calibri"/>
          <w:sz w:val="22"/>
          <w:szCs w:val="22"/>
        </w:rPr>
        <w:t xml:space="preserve">(3) </w:t>
      </w:r>
      <w:r w:rsidRPr="006C33A6">
        <w:rPr>
          <w:rFonts w:ascii="Calibri" w:hAnsi="Calibri"/>
          <w:sz w:val="22"/>
          <w:szCs w:val="22"/>
          <w:lang w:val="x-none"/>
        </w:rPr>
        <w:t>business days after the announcement of the Apparent Successful Bidder.</w:t>
      </w:r>
      <w:r w:rsidRPr="006C33A6">
        <w:rPr>
          <w:rFonts w:ascii="Calibri" w:hAnsi="Calibri"/>
          <w:sz w:val="22"/>
          <w:szCs w:val="22"/>
        </w:rPr>
        <w:t xml:space="preserve">  </w:t>
      </w:r>
      <w:r w:rsidRPr="006C33A6">
        <w:rPr>
          <w:rFonts w:ascii="Calibri" w:hAnsi="Calibri"/>
          <w:sz w:val="22"/>
          <w:szCs w:val="22"/>
          <w:lang w:val="x-none"/>
        </w:rPr>
        <w:t xml:space="preserve">Debrief conferences may be conducted either in person at the </w:t>
      </w:r>
      <w:r w:rsidR="00C74DB7">
        <w:rPr>
          <w:rFonts w:ascii="Calibri" w:hAnsi="Calibri" w:cs="Arial"/>
          <w:sz w:val="22"/>
          <w:szCs w:val="22"/>
        </w:rPr>
        <w:t>Criminal Justice Training Commission</w:t>
      </w:r>
      <w:r w:rsidRPr="006C33A6">
        <w:rPr>
          <w:rFonts w:ascii="Calibri" w:hAnsi="Calibri"/>
          <w:sz w:val="22"/>
          <w:szCs w:val="22"/>
        </w:rPr>
        <w:t xml:space="preserve"> offices</w:t>
      </w:r>
      <w:r w:rsidRPr="006C33A6">
        <w:rPr>
          <w:rFonts w:ascii="Calibri" w:hAnsi="Calibri"/>
          <w:sz w:val="22"/>
          <w:szCs w:val="22"/>
          <w:lang w:val="x-none"/>
        </w:rPr>
        <w:t xml:space="preserve"> in </w:t>
      </w:r>
      <w:r w:rsidR="00C74DB7">
        <w:rPr>
          <w:rFonts w:ascii="Calibri" w:hAnsi="Calibri"/>
          <w:sz w:val="22"/>
          <w:szCs w:val="22"/>
        </w:rPr>
        <w:t>Burien</w:t>
      </w:r>
      <w:r w:rsidRPr="006C33A6">
        <w:rPr>
          <w:rFonts w:ascii="Calibri" w:hAnsi="Calibri"/>
          <w:sz w:val="22"/>
          <w:szCs w:val="22"/>
          <w:lang w:val="x-none"/>
        </w:rPr>
        <w:t>, Wash</w:t>
      </w:r>
      <w:r w:rsidRPr="006C33A6">
        <w:rPr>
          <w:rFonts w:ascii="Calibri" w:hAnsi="Calibri"/>
          <w:sz w:val="22"/>
          <w:szCs w:val="22"/>
        </w:rPr>
        <w:t>ington</w:t>
      </w:r>
      <w:r w:rsidRPr="006C33A6">
        <w:rPr>
          <w:rFonts w:ascii="Calibri" w:hAnsi="Calibri"/>
          <w:sz w:val="22"/>
          <w:szCs w:val="22"/>
          <w:lang w:val="x-none"/>
        </w:rPr>
        <w:t xml:space="preserve">, or </w:t>
      </w:r>
      <w:r w:rsidR="00A95661">
        <w:rPr>
          <w:rFonts w:ascii="Calibri" w:hAnsi="Calibri"/>
          <w:sz w:val="22"/>
          <w:szCs w:val="22"/>
        </w:rPr>
        <w:t xml:space="preserve">virtually (e.g., </w:t>
      </w:r>
      <w:r w:rsidRPr="006C33A6">
        <w:rPr>
          <w:rFonts w:ascii="Calibri" w:hAnsi="Calibri"/>
          <w:sz w:val="22"/>
          <w:szCs w:val="22"/>
          <w:lang w:val="x-none"/>
        </w:rPr>
        <w:t>by telephone</w:t>
      </w:r>
      <w:r w:rsidR="00A95661" w:rsidRPr="00A95661">
        <w:rPr>
          <w:rFonts w:ascii="Calibri" w:hAnsi="Calibri"/>
          <w:sz w:val="22"/>
          <w:szCs w:val="22"/>
        </w:rPr>
        <w:t xml:space="preserve"> </w:t>
      </w:r>
      <w:r w:rsidR="00A95661">
        <w:rPr>
          <w:rFonts w:ascii="Calibri" w:hAnsi="Calibri"/>
          <w:sz w:val="22"/>
          <w:szCs w:val="22"/>
        </w:rPr>
        <w:t>or web-based virtual meeting such as Zoom, Skype, MS Teams)</w:t>
      </w:r>
      <w:r w:rsidRPr="006C33A6">
        <w:rPr>
          <w:rFonts w:ascii="Calibri" w:hAnsi="Calibri"/>
          <w:sz w:val="22"/>
          <w:szCs w:val="22"/>
          <w:lang w:val="x-none"/>
        </w:rPr>
        <w:t xml:space="preserve">, as determined by </w:t>
      </w:r>
      <w:r w:rsidR="00C74DB7">
        <w:rPr>
          <w:rFonts w:ascii="Calibri" w:hAnsi="Calibri" w:cs="Arial"/>
          <w:sz w:val="22"/>
          <w:szCs w:val="22"/>
        </w:rPr>
        <w:t>Criminal Justice Training Commission</w:t>
      </w:r>
      <w:r w:rsidRPr="006C33A6">
        <w:rPr>
          <w:rFonts w:ascii="Calibri" w:hAnsi="Calibri"/>
          <w:sz w:val="22"/>
          <w:szCs w:val="22"/>
          <w:lang w:val="x-none"/>
        </w:rPr>
        <w:t xml:space="preserve">, and may be limited by </w:t>
      </w:r>
      <w:r w:rsidR="00C74DB7">
        <w:rPr>
          <w:rFonts w:ascii="Calibri" w:hAnsi="Calibri" w:cs="Arial"/>
          <w:sz w:val="22"/>
          <w:szCs w:val="22"/>
        </w:rPr>
        <w:t>Criminal Justice Training Commission</w:t>
      </w:r>
      <w:r w:rsidRPr="006C33A6">
        <w:rPr>
          <w:rFonts w:ascii="Calibri" w:hAnsi="Calibri"/>
          <w:sz w:val="22"/>
          <w:szCs w:val="22"/>
        </w:rPr>
        <w:t xml:space="preserve"> </w:t>
      </w:r>
      <w:r w:rsidRPr="006C33A6">
        <w:rPr>
          <w:rFonts w:ascii="Calibri" w:hAnsi="Calibri"/>
          <w:sz w:val="22"/>
          <w:szCs w:val="22"/>
          <w:lang w:val="x-none"/>
        </w:rPr>
        <w:t>to a specified period of time.</w:t>
      </w:r>
      <w:r w:rsidRPr="006C33A6">
        <w:rPr>
          <w:rFonts w:ascii="Calibri" w:hAnsi="Calibri"/>
          <w:sz w:val="22"/>
          <w:szCs w:val="22"/>
        </w:rPr>
        <w:t xml:space="preserve">  </w:t>
      </w:r>
      <w:r w:rsidRPr="006C33A6">
        <w:rPr>
          <w:rFonts w:ascii="Calibri" w:hAnsi="Calibri"/>
          <w:sz w:val="22"/>
          <w:szCs w:val="22"/>
          <w:lang w:val="x-none"/>
        </w:rPr>
        <w:t>The failure of a bidder to request a debrief within the specified time and attend a debrief conference constitutes a waiver of the right to submit a protest.</w:t>
      </w:r>
      <w:r w:rsidRPr="006C33A6">
        <w:rPr>
          <w:rFonts w:ascii="Calibri" w:hAnsi="Calibri"/>
          <w:sz w:val="22"/>
          <w:szCs w:val="22"/>
        </w:rPr>
        <w:t xml:space="preserve">  Any issue, exception, addition, or omission not brought to the attention of the procurement coordinator before or during the debrief conference may be deemed waived for protest purposes.</w:t>
      </w:r>
    </w:p>
    <w:p w14:paraId="1D999E81" w14:textId="77777777" w:rsidR="004D4D06" w:rsidRDefault="000B74CC" w:rsidP="004247A0">
      <w:pPr>
        <w:numPr>
          <w:ilvl w:val="0"/>
          <w:numId w:val="12"/>
        </w:numPr>
        <w:spacing w:before="240"/>
        <w:ind w:left="734" w:hanging="547"/>
        <w:jc w:val="both"/>
        <w:rPr>
          <w:rFonts w:ascii="Calibri" w:hAnsi="Calibri"/>
          <w:sz w:val="22"/>
          <w:szCs w:val="22"/>
        </w:rPr>
      </w:pPr>
      <w:r>
        <w:rPr>
          <w:rFonts w:ascii="Calibri" w:hAnsi="Calibri"/>
          <w:b/>
          <w:smallCaps/>
          <w:sz w:val="22"/>
          <w:szCs w:val="22"/>
        </w:rPr>
        <w:t>Protests</w:t>
      </w:r>
      <w:r w:rsidR="004D4D06" w:rsidRPr="00036FF6">
        <w:rPr>
          <w:rFonts w:ascii="Calibri" w:hAnsi="Calibri"/>
          <w:sz w:val="22"/>
          <w:szCs w:val="22"/>
        </w:rPr>
        <w:t xml:space="preserve">.  </w:t>
      </w:r>
      <w:r w:rsidR="006C33A6" w:rsidRPr="006C33A6">
        <w:rPr>
          <w:rFonts w:ascii="Calibri" w:hAnsi="Calibri"/>
          <w:sz w:val="22"/>
          <w:szCs w:val="22"/>
        </w:rPr>
        <w:t xml:space="preserve">Following a Debrief Conference, a bidder may protest the award of </w:t>
      </w:r>
      <w:r w:rsidR="0047413C">
        <w:rPr>
          <w:rFonts w:ascii="Calibri" w:hAnsi="Calibri"/>
          <w:sz w:val="22"/>
          <w:szCs w:val="22"/>
        </w:rPr>
        <w:t>a</w:t>
      </w:r>
      <w:r w:rsidR="006C33A6" w:rsidRPr="006C33A6">
        <w:rPr>
          <w:rFonts w:ascii="Calibri" w:hAnsi="Calibri"/>
          <w:sz w:val="22"/>
          <w:szCs w:val="22"/>
        </w:rPr>
        <w:t xml:space="preserve"> Contract.</w:t>
      </w:r>
    </w:p>
    <w:p w14:paraId="296285F1" w14:textId="77777777" w:rsidR="006C33A6"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Criteria for a Protest</w:t>
      </w:r>
      <w:r w:rsidRPr="000B74CC">
        <w:rPr>
          <w:rFonts w:ascii="Calibri" w:hAnsi="Calibri"/>
          <w:smallCaps/>
          <w:sz w:val="22"/>
          <w:szCs w:val="22"/>
        </w:rPr>
        <w:t xml:space="preserve">.  </w:t>
      </w:r>
      <w:r w:rsidRPr="006C33A6">
        <w:rPr>
          <w:rFonts w:ascii="Calibri" w:hAnsi="Calibri"/>
          <w:sz w:val="22"/>
          <w:szCs w:val="22"/>
          <w:lang w:val="x-none"/>
        </w:rPr>
        <w:t>A protest may be based only on one or more of the following:</w:t>
      </w:r>
      <w:r w:rsidRPr="006C33A6">
        <w:rPr>
          <w:rFonts w:ascii="Calibri" w:hAnsi="Calibri"/>
          <w:sz w:val="22"/>
          <w:szCs w:val="22"/>
        </w:rPr>
        <w:t xml:space="preserve"> </w:t>
      </w:r>
      <w:r w:rsidRPr="006C33A6">
        <w:rPr>
          <w:rFonts w:ascii="Calibri" w:hAnsi="Calibri"/>
          <w:sz w:val="22"/>
          <w:szCs w:val="22"/>
          <w:lang w:val="x-none"/>
        </w:rPr>
        <w:t xml:space="preserve"> </w:t>
      </w:r>
      <w:r w:rsidRPr="006C33A6">
        <w:rPr>
          <w:rFonts w:ascii="Calibri" w:hAnsi="Calibri"/>
          <w:sz w:val="22"/>
          <w:szCs w:val="22"/>
        </w:rPr>
        <w:t>(a) </w:t>
      </w:r>
      <w:r w:rsidRPr="006C33A6">
        <w:rPr>
          <w:rFonts w:ascii="Calibri" w:hAnsi="Calibri"/>
          <w:sz w:val="22"/>
          <w:szCs w:val="22"/>
          <w:lang w:val="x-none"/>
        </w:rPr>
        <w:t>Bias, discrimination</w:t>
      </w:r>
      <w:r w:rsidRPr="006C33A6">
        <w:rPr>
          <w:rFonts w:ascii="Calibri" w:hAnsi="Calibri"/>
          <w:sz w:val="22"/>
          <w:szCs w:val="22"/>
        </w:rPr>
        <w:t>,</w:t>
      </w:r>
      <w:r w:rsidRPr="006C33A6">
        <w:rPr>
          <w:rFonts w:ascii="Calibri" w:hAnsi="Calibri"/>
          <w:sz w:val="22"/>
          <w:szCs w:val="22"/>
          <w:lang w:val="x-none"/>
        </w:rPr>
        <w:t xml:space="preserve"> or conflict of interest on the part of an evaluator;</w:t>
      </w:r>
      <w:r w:rsidRPr="006C33A6">
        <w:rPr>
          <w:rFonts w:ascii="Calibri" w:hAnsi="Calibri"/>
          <w:sz w:val="22"/>
          <w:szCs w:val="22"/>
        </w:rPr>
        <w:t xml:space="preserve"> (b) </w:t>
      </w:r>
      <w:r w:rsidRPr="006C33A6">
        <w:rPr>
          <w:rFonts w:ascii="Calibri" w:hAnsi="Calibri"/>
          <w:sz w:val="22"/>
          <w:szCs w:val="22"/>
          <w:lang w:val="x-none"/>
        </w:rPr>
        <w:t>Error in computing evaluation scores; or</w:t>
      </w:r>
      <w:r w:rsidRPr="006C33A6">
        <w:rPr>
          <w:rFonts w:ascii="Calibri" w:hAnsi="Calibri"/>
          <w:sz w:val="22"/>
          <w:szCs w:val="22"/>
        </w:rPr>
        <w:t xml:space="preserve"> (c) </w:t>
      </w:r>
      <w:r w:rsidRPr="006C33A6">
        <w:rPr>
          <w:rFonts w:ascii="Calibri" w:hAnsi="Calibri"/>
          <w:sz w:val="22"/>
          <w:szCs w:val="22"/>
          <w:lang w:val="x-none"/>
        </w:rPr>
        <w:t xml:space="preserve">Non-compliance with any procedures described in the </w:t>
      </w:r>
      <w:r w:rsidRPr="006C33A6">
        <w:rPr>
          <w:rFonts w:ascii="Calibri" w:hAnsi="Calibri"/>
          <w:sz w:val="22"/>
          <w:szCs w:val="22"/>
        </w:rPr>
        <w:t>Competitive Solicitation.</w:t>
      </w:r>
    </w:p>
    <w:p w14:paraId="43B9488A" w14:textId="77777777" w:rsidR="006C33A6"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Initiating a Protest</w:t>
      </w:r>
      <w:r w:rsidRPr="000B74CC">
        <w:rPr>
          <w:rFonts w:ascii="Calibri" w:hAnsi="Calibri"/>
          <w:smallCaps/>
          <w:sz w:val="22"/>
          <w:szCs w:val="22"/>
        </w:rPr>
        <w:t xml:space="preserve">.  </w:t>
      </w:r>
      <w:r w:rsidRPr="006C33A6">
        <w:rPr>
          <w:rFonts w:ascii="Calibri" w:hAnsi="Calibri"/>
          <w:sz w:val="22"/>
          <w:szCs w:val="22"/>
          <w:lang w:val="x-none"/>
        </w:rPr>
        <w:t>Any bidder may protest an award to the A</w:t>
      </w:r>
      <w:r w:rsidRPr="006C33A6">
        <w:rPr>
          <w:rFonts w:ascii="Calibri" w:hAnsi="Calibri"/>
          <w:sz w:val="22"/>
          <w:szCs w:val="22"/>
        </w:rPr>
        <w:t>SB</w:t>
      </w:r>
      <w:r w:rsidRPr="006C33A6">
        <w:rPr>
          <w:rFonts w:ascii="Calibri" w:hAnsi="Calibri"/>
          <w:sz w:val="22"/>
          <w:szCs w:val="22"/>
          <w:lang w:val="x-none"/>
        </w:rPr>
        <w:t>.  A protest must:</w:t>
      </w:r>
      <w:r w:rsidRPr="006C33A6">
        <w:rPr>
          <w:rFonts w:ascii="Calibri" w:hAnsi="Calibri"/>
          <w:sz w:val="22"/>
          <w:szCs w:val="22"/>
        </w:rPr>
        <w:t xml:space="preserve"> </w:t>
      </w:r>
      <w:r w:rsidR="00996735">
        <w:rPr>
          <w:rFonts w:ascii="Calibri" w:hAnsi="Calibri"/>
          <w:sz w:val="22"/>
          <w:szCs w:val="22"/>
        </w:rPr>
        <w:t xml:space="preserve"> </w:t>
      </w:r>
      <w:r w:rsidRPr="006C33A6">
        <w:rPr>
          <w:rFonts w:ascii="Calibri" w:hAnsi="Calibri"/>
          <w:sz w:val="22"/>
          <w:szCs w:val="22"/>
        </w:rPr>
        <w:t>(a) </w:t>
      </w:r>
      <w:r w:rsidRPr="006C33A6">
        <w:rPr>
          <w:rFonts w:ascii="Calibri" w:hAnsi="Calibri"/>
          <w:sz w:val="22"/>
          <w:szCs w:val="22"/>
          <w:lang w:val="x-none"/>
        </w:rPr>
        <w:t xml:space="preserve">Be submitted to and received by the </w:t>
      </w:r>
      <w:r w:rsidR="00996735">
        <w:rPr>
          <w:rFonts w:ascii="Calibri" w:hAnsi="Calibri"/>
          <w:sz w:val="22"/>
          <w:szCs w:val="22"/>
        </w:rPr>
        <w:t>Protest Officer specified below</w:t>
      </w:r>
      <w:r w:rsidRPr="006C33A6">
        <w:rPr>
          <w:rFonts w:ascii="Calibri" w:hAnsi="Calibri"/>
          <w:sz w:val="22"/>
          <w:szCs w:val="22"/>
          <w:lang w:val="x-none"/>
        </w:rPr>
        <w:t xml:space="preserve">, </w:t>
      </w:r>
      <w:r w:rsidRPr="006C33A6">
        <w:rPr>
          <w:rFonts w:ascii="Calibri" w:hAnsi="Calibri"/>
          <w:sz w:val="22"/>
          <w:szCs w:val="22"/>
        </w:rPr>
        <w:t>within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after the protesting bidder’s</w:t>
      </w:r>
      <w:r w:rsidRPr="006C33A6">
        <w:rPr>
          <w:rFonts w:ascii="Calibri" w:hAnsi="Calibri"/>
          <w:sz w:val="22"/>
          <w:szCs w:val="22"/>
        </w:rPr>
        <w:t xml:space="preserve"> Debriefing Conference </w:t>
      </w:r>
      <w:r w:rsidRPr="006C33A6">
        <w:rPr>
          <w:rFonts w:ascii="Calibri" w:hAnsi="Calibri"/>
          <w:sz w:val="22"/>
          <w:szCs w:val="22"/>
          <w:lang w:val="x-none"/>
        </w:rPr>
        <w:t>(see Form and Substance, and Other below);</w:t>
      </w:r>
      <w:r w:rsidRPr="006C33A6">
        <w:rPr>
          <w:rFonts w:ascii="Calibri" w:hAnsi="Calibri"/>
          <w:sz w:val="22"/>
          <w:szCs w:val="22"/>
        </w:rPr>
        <w:t xml:space="preserve"> (b) </w:t>
      </w:r>
      <w:r w:rsidRPr="006C33A6">
        <w:rPr>
          <w:rFonts w:ascii="Calibri" w:hAnsi="Calibri"/>
          <w:sz w:val="22"/>
          <w:szCs w:val="22"/>
          <w:lang w:val="x-none"/>
        </w:rPr>
        <w:t>Be in writing;</w:t>
      </w:r>
      <w:r w:rsidRPr="006C33A6">
        <w:rPr>
          <w:rFonts w:ascii="Calibri" w:hAnsi="Calibri"/>
          <w:sz w:val="22"/>
          <w:szCs w:val="22"/>
        </w:rPr>
        <w:t xml:space="preserve"> (c) </w:t>
      </w:r>
      <w:r w:rsidRPr="006C33A6">
        <w:rPr>
          <w:rFonts w:ascii="Calibri" w:hAnsi="Calibri"/>
          <w:sz w:val="22"/>
          <w:szCs w:val="22"/>
          <w:lang w:val="x-none"/>
        </w:rPr>
        <w:t>Include a specific and complete statement of facts forming the basis of the protest; and</w:t>
      </w:r>
      <w:r w:rsidRPr="006C33A6">
        <w:rPr>
          <w:rFonts w:ascii="Calibri" w:hAnsi="Calibri"/>
          <w:sz w:val="22"/>
          <w:szCs w:val="22"/>
        </w:rPr>
        <w:t xml:space="preserve"> (d) </w:t>
      </w:r>
      <w:r w:rsidRPr="006C33A6">
        <w:rPr>
          <w:rFonts w:ascii="Calibri" w:hAnsi="Calibri"/>
          <w:sz w:val="22"/>
          <w:szCs w:val="22"/>
          <w:lang w:val="x-none"/>
        </w:rPr>
        <w:t>Include a description of the relief or corrective action requested.</w:t>
      </w:r>
    </w:p>
    <w:p w14:paraId="3620B5BE" w14:textId="6628773C" w:rsidR="006C33A6"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Protest Response</w:t>
      </w:r>
      <w:r w:rsidRPr="000B74CC">
        <w:rPr>
          <w:rFonts w:ascii="Calibri" w:hAnsi="Calibri"/>
          <w:smallCaps/>
          <w:sz w:val="22"/>
          <w:szCs w:val="22"/>
        </w:rPr>
        <w:t xml:space="preserve">.  </w:t>
      </w:r>
      <w:r w:rsidRPr="006C33A6">
        <w:rPr>
          <w:rFonts w:ascii="Calibri" w:hAnsi="Calibri"/>
          <w:sz w:val="22"/>
          <w:szCs w:val="22"/>
          <w:lang w:val="x-none"/>
        </w:rPr>
        <w:t xml:space="preserve">After reviewing the protest and available facts, </w:t>
      </w:r>
      <w:r w:rsidR="00C74DB7">
        <w:rPr>
          <w:rFonts w:ascii="Calibri" w:hAnsi="Calibri" w:cs="Arial"/>
          <w:sz w:val="22"/>
          <w:szCs w:val="22"/>
        </w:rPr>
        <w:t>Criminal Justice Training Commission</w:t>
      </w:r>
      <w:r w:rsidRPr="006C33A6">
        <w:rPr>
          <w:rFonts w:ascii="Calibri" w:hAnsi="Calibri"/>
          <w:sz w:val="22"/>
          <w:szCs w:val="22"/>
          <w:lang w:val="x-none"/>
        </w:rPr>
        <w:t xml:space="preserve"> will issue a written response within </w:t>
      </w:r>
      <w:r w:rsidRPr="006C33A6">
        <w:rPr>
          <w:rFonts w:ascii="Calibri" w:hAnsi="Calibri"/>
          <w:sz w:val="22"/>
          <w:szCs w:val="22"/>
        </w:rPr>
        <w:t>ten (</w:t>
      </w:r>
      <w:r w:rsidRPr="006C33A6">
        <w:rPr>
          <w:rFonts w:ascii="Calibri" w:hAnsi="Calibri"/>
          <w:sz w:val="22"/>
          <w:szCs w:val="22"/>
          <w:lang w:val="x-none"/>
        </w:rPr>
        <w:t>10</w:t>
      </w:r>
      <w:r w:rsidRPr="006C33A6">
        <w:rPr>
          <w:rFonts w:ascii="Calibri" w:hAnsi="Calibri"/>
          <w:sz w:val="22"/>
          <w:szCs w:val="22"/>
        </w:rPr>
        <w:t>)</w:t>
      </w:r>
      <w:r w:rsidRPr="006C33A6">
        <w:rPr>
          <w:rFonts w:ascii="Calibri" w:hAnsi="Calibri"/>
          <w:sz w:val="22"/>
          <w:szCs w:val="22"/>
          <w:lang w:val="x-none"/>
        </w:rPr>
        <w:t xml:space="preserve"> business days from receipt of the protest, unless additional time is needed</w:t>
      </w:r>
      <w:r>
        <w:rPr>
          <w:rFonts w:ascii="Calibri" w:hAnsi="Calibri"/>
          <w:sz w:val="22"/>
          <w:szCs w:val="22"/>
        </w:rPr>
        <w:t>.</w:t>
      </w:r>
    </w:p>
    <w:p w14:paraId="1FE90B2C" w14:textId="5692A94A" w:rsidR="006C33A6" w:rsidRPr="000B74CC"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Decision is Final</w:t>
      </w:r>
      <w:r w:rsidRPr="000B74CC">
        <w:rPr>
          <w:rFonts w:ascii="Calibri" w:hAnsi="Calibri"/>
          <w:smallCaps/>
          <w:sz w:val="22"/>
          <w:szCs w:val="22"/>
        </w:rPr>
        <w:t xml:space="preserve">.  </w:t>
      </w:r>
      <w:r w:rsidRPr="006C33A6">
        <w:rPr>
          <w:rFonts w:ascii="Calibri" w:hAnsi="Calibri"/>
          <w:sz w:val="22"/>
          <w:szCs w:val="22"/>
          <w:lang w:val="x-none"/>
        </w:rPr>
        <w:t xml:space="preserve">The protest decision is final and not subject to administrative appeal.  If the protesting bidder does not accept </w:t>
      </w:r>
      <w:r w:rsidR="00CE6C42">
        <w:rPr>
          <w:rFonts w:ascii="Calibri" w:hAnsi="Calibri" w:cs="Arial"/>
          <w:sz w:val="22"/>
          <w:szCs w:val="22"/>
        </w:rPr>
        <w:t>Criminal Justice Training Commission</w:t>
      </w:r>
      <w:r w:rsidRPr="006C33A6">
        <w:rPr>
          <w:rFonts w:ascii="Calibri" w:hAnsi="Calibri"/>
          <w:sz w:val="22"/>
          <w:szCs w:val="22"/>
          <w:lang w:val="x-none"/>
        </w:rPr>
        <w:t xml:space="preserve"> protest response, the bidder may seek relief </w:t>
      </w:r>
      <w:r w:rsidRPr="006C33A6">
        <w:rPr>
          <w:rFonts w:ascii="Calibri" w:hAnsi="Calibri"/>
          <w:sz w:val="22"/>
          <w:szCs w:val="22"/>
        </w:rPr>
        <w:t xml:space="preserve">in </w:t>
      </w:r>
      <w:r w:rsidR="00CE6C42">
        <w:rPr>
          <w:rFonts w:ascii="Calibri" w:hAnsi="Calibri"/>
          <w:sz w:val="22"/>
          <w:szCs w:val="22"/>
        </w:rPr>
        <w:t>King</w:t>
      </w:r>
      <w:r w:rsidRPr="006C33A6">
        <w:rPr>
          <w:rFonts w:ascii="Calibri" w:hAnsi="Calibri"/>
          <w:sz w:val="22"/>
          <w:szCs w:val="22"/>
          <w:lang w:val="x-none"/>
        </w:rPr>
        <w:t xml:space="preserve"> County</w:t>
      </w:r>
      <w:r w:rsidRPr="006C33A6">
        <w:rPr>
          <w:rFonts w:ascii="Calibri" w:hAnsi="Calibri"/>
          <w:sz w:val="22"/>
          <w:szCs w:val="22"/>
        </w:rPr>
        <w:t xml:space="preserve"> Superior Court</w:t>
      </w:r>
      <w:r>
        <w:rPr>
          <w:rFonts w:ascii="Calibri" w:hAnsi="Calibri"/>
          <w:sz w:val="22"/>
          <w:szCs w:val="22"/>
        </w:rPr>
        <w:t>.</w:t>
      </w:r>
    </w:p>
    <w:p w14:paraId="4A5E65F5" w14:textId="77777777" w:rsidR="000B74CC" w:rsidRDefault="000B74CC" w:rsidP="004247A0">
      <w:pPr>
        <w:numPr>
          <w:ilvl w:val="0"/>
          <w:numId w:val="12"/>
        </w:numPr>
        <w:spacing w:before="240"/>
        <w:ind w:left="734" w:hanging="547"/>
        <w:jc w:val="both"/>
        <w:rPr>
          <w:rFonts w:ascii="Calibri" w:hAnsi="Calibri"/>
          <w:sz w:val="22"/>
          <w:szCs w:val="22"/>
        </w:rPr>
      </w:pPr>
      <w:r w:rsidRPr="000B74CC">
        <w:rPr>
          <w:rFonts w:ascii="Calibri" w:hAnsi="Calibri"/>
          <w:b/>
          <w:smallCaps/>
          <w:sz w:val="22"/>
          <w:szCs w:val="22"/>
        </w:rPr>
        <w:lastRenderedPageBreak/>
        <w:t>Communication During Complaints, Debriefs, and Protests</w:t>
      </w:r>
      <w:r w:rsidRPr="00036FF6">
        <w:rPr>
          <w:rFonts w:ascii="Calibri" w:hAnsi="Calibri"/>
          <w:sz w:val="22"/>
          <w:szCs w:val="22"/>
        </w:rPr>
        <w:t xml:space="preserve">. </w:t>
      </w:r>
      <w:r w:rsidR="00996735">
        <w:rPr>
          <w:rFonts w:ascii="Calibri" w:hAnsi="Calibri"/>
          <w:sz w:val="22"/>
          <w:szCs w:val="22"/>
        </w:rPr>
        <w:t xml:space="preserve"> </w:t>
      </w:r>
      <w:proofErr w:type="gramStart"/>
      <w:r w:rsidR="0047413C">
        <w:rPr>
          <w:rFonts w:ascii="Calibri" w:hAnsi="Calibri"/>
          <w:sz w:val="22"/>
          <w:szCs w:val="22"/>
        </w:rPr>
        <w:t>With the exception of</w:t>
      </w:r>
      <w:proofErr w:type="gramEnd"/>
      <w:r w:rsidR="0047413C">
        <w:rPr>
          <w:rFonts w:ascii="Calibri" w:hAnsi="Calibri"/>
          <w:sz w:val="22"/>
          <w:szCs w:val="22"/>
        </w:rPr>
        <w:t xml:space="preserve"> protests,</w:t>
      </w:r>
      <w:r w:rsidR="004F67C7">
        <w:rPr>
          <w:rFonts w:ascii="Calibri" w:hAnsi="Calibri"/>
          <w:sz w:val="22"/>
          <w:szCs w:val="22"/>
        </w:rPr>
        <w:t xml:space="preserve"> all</w:t>
      </w:r>
      <w:r w:rsidR="006C33A6" w:rsidRPr="000B74CC">
        <w:rPr>
          <w:rFonts w:ascii="Calibri" w:hAnsi="Calibri"/>
          <w:sz w:val="22"/>
          <w:szCs w:val="22"/>
          <w:lang w:val="x-none"/>
        </w:rPr>
        <w:t xml:space="preserve"> communications about </w:t>
      </w:r>
      <w:r w:rsidR="006C33A6" w:rsidRPr="000B74CC">
        <w:rPr>
          <w:rFonts w:ascii="Calibri" w:hAnsi="Calibri"/>
          <w:sz w:val="22"/>
          <w:szCs w:val="22"/>
        </w:rPr>
        <w:t>this Competitive Solicitation, including complaints</w:t>
      </w:r>
      <w:r w:rsidR="0047413C">
        <w:rPr>
          <w:rFonts w:ascii="Calibri" w:hAnsi="Calibri"/>
          <w:sz w:val="22"/>
          <w:szCs w:val="22"/>
        </w:rPr>
        <w:t xml:space="preserve"> and</w:t>
      </w:r>
      <w:r w:rsidR="006C33A6" w:rsidRPr="000B74CC">
        <w:rPr>
          <w:rFonts w:ascii="Calibri" w:hAnsi="Calibri"/>
          <w:sz w:val="22"/>
          <w:szCs w:val="22"/>
        </w:rPr>
        <w:t xml:space="preserve"> debriefs,</w:t>
      </w:r>
      <w:r w:rsidR="006C33A6" w:rsidRPr="000B74CC">
        <w:rPr>
          <w:rFonts w:ascii="Calibri" w:hAnsi="Calibri"/>
          <w:sz w:val="22"/>
          <w:szCs w:val="22"/>
          <w:lang w:val="x-none"/>
        </w:rPr>
        <w:t xml:space="preserve"> must be addressed to the </w:t>
      </w:r>
      <w:r w:rsidR="006C33A6" w:rsidRPr="000B74CC">
        <w:rPr>
          <w:rFonts w:ascii="Calibri" w:hAnsi="Calibri"/>
          <w:sz w:val="22"/>
          <w:szCs w:val="22"/>
        </w:rPr>
        <w:t>Procurement Coordinator unless otherwise directed</w:t>
      </w:r>
      <w:r w:rsidR="006C33A6" w:rsidRPr="000B74CC">
        <w:rPr>
          <w:rFonts w:ascii="Calibri" w:hAnsi="Calibri"/>
          <w:sz w:val="22"/>
          <w:szCs w:val="22"/>
          <w:lang w:val="x-none"/>
        </w:rPr>
        <w:t>.</w:t>
      </w:r>
      <w:r w:rsidR="0047413C">
        <w:rPr>
          <w:rFonts w:ascii="Calibri" w:hAnsi="Calibri"/>
          <w:sz w:val="22"/>
          <w:szCs w:val="22"/>
        </w:rPr>
        <w:t xml:space="preserve"> </w:t>
      </w:r>
      <w:r w:rsidR="00996735">
        <w:rPr>
          <w:rFonts w:ascii="Calibri" w:hAnsi="Calibri"/>
          <w:sz w:val="22"/>
          <w:szCs w:val="22"/>
        </w:rPr>
        <w:t xml:space="preserve"> </w:t>
      </w:r>
      <w:r w:rsidR="0047413C">
        <w:rPr>
          <w:rFonts w:ascii="Calibri" w:hAnsi="Calibri"/>
          <w:sz w:val="22"/>
          <w:szCs w:val="22"/>
        </w:rPr>
        <w:t xml:space="preserve">Protests must be addressed to the Protest Officer. </w:t>
      </w:r>
    </w:p>
    <w:p w14:paraId="227A5314" w14:textId="77777777" w:rsidR="00BE3B49"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Form, Substance, &amp; Other</w:t>
      </w:r>
      <w:r w:rsidRPr="002F6EA6">
        <w:rPr>
          <w:rFonts w:ascii="Calibri" w:hAnsi="Calibri"/>
          <w:smallCaps/>
          <w:sz w:val="22"/>
          <w:szCs w:val="22"/>
        </w:rPr>
        <w:t xml:space="preserve">.  </w:t>
      </w:r>
      <w:r w:rsidRPr="006C33A6">
        <w:rPr>
          <w:rFonts w:ascii="Calibri" w:hAnsi="Calibri"/>
          <w:sz w:val="22"/>
          <w:szCs w:val="22"/>
        </w:rPr>
        <w:t>All complaints, requests for debrief, and protests must</w:t>
      </w:r>
      <w:r w:rsidR="00BE3B49">
        <w:rPr>
          <w:rFonts w:ascii="Calibri" w:hAnsi="Calibri"/>
          <w:sz w:val="22"/>
          <w:szCs w:val="22"/>
        </w:rPr>
        <w:t>:</w:t>
      </w:r>
    </w:p>
    <w:p w14:paraId="49D1EF65" w14:textId="77777777" w:rsidR="00BE3B49" w:rsidRDefault="006C33A6" w:rsidP="004247A0">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Be in </w:t>
      </w:r>
      <w:proofErr w:type="gramStart"/>
      <w:r w:rsidRPr="006C33A6">
        <w:rPr>
          <w:rFonts w:ascii="Calibri" w:hAnsi="Calibri"/>
          <w:sz w:val="22"/>
          <w:szCs w:val="22"/>
        </w:rPr>
        <w:t>writing;</w:t>
      </w:r>
      <w:proofErr w:type="gramEnd"/>
    </w:p>
    <w:p w14:paraId="15D9DA53" w14:textId="77777777" w:rsidR="00BE3B49" w:rsidRDefault="006C33A6" w:rsidP="004247A0">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Be signed by the complaining or protesting bidder or an authorized agent, unless sent by </w:t>
      </w:r>
      <w:proofErr w:type="gramStart"/>
      <w:r w:rsidRPr="006C33A6">
        <w:rPr>
          <w:rFonts w:ascii="Calibri" w:hAnsi="Calibri"/>
          <w:sz w:val="22"/>
          <w:szCs w:val="22"/>
        </w:rPr>
        <w:t>email;</w:t>
      </w:r>
      <w:proofErr w:type="gramEnd"/>
    </w:p>
    <w:p w14:paraId="61995374" w14:textId="77777777" w:rsidR="00BE3B49" w:rsidRDefault="006C33A6" w:rsidP="004247A0">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Be delivered within the time frame(s) outlined </w:t>
      </w:r>
      <w:proofErr w:type="gramStart"/>
      <w:r w:rsidRPr="006C33A6">
        <w:rPr>
          <w:rFonts w:ascii="Calibri" w:hAnsi="Calibri"/>
          <w:sz w:val="22"/>
          <w:szCs w:val="22"/>
        </w:rPr>
        <w:t>herein;</w:t>
      </w:r>
      <w:proofErr w:type="gramEnd"/>
    </w:p>
    <w:p w14:paraId="522376E9" w14:textId="77777777" w:rsidR="00BE3B49" w:rsidRDefault="006C33A6" w:rsidP="004247A0">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Identify the </w:t>
      </w:r>
      <w:r w:rsidR="00BE3B49">
        <w:rPr>
          <w:rFonts w:ascii="Calibri" w:hAnsi="Calibri"/>
          <w:sz w:val="22"/>
          <w:szCs w:val="22"/>
        </w:rPr>
        <w:t xml:space="preserve">Competitive </w:t>
      </w:r>
      <w:r w:rsidRPr="006C33A6">
        <w:rPr>
          <w:rFonts w:ascii="Calibri" w:hAnsi="Calibri"/>
          <w:sz w:val="22"/>
          <w:szCs w:val="22"/>
        </w:rPr>
        <w:t xml:space="preserve">solicitation </w:t>
      </w:r>
      <w:proofErr w:type="gramStart"/>
      <w:r w:rsidRPr="006C33A6">
        <w:rPr>
          <w:rFonts w:ascii="Calibri" w:hAnsi="Calibri"/>
          <w:sz w:val="22"/>
          <w:szCs w:val="22"/>
        </w:rPr>
        <w:t>number;</w:t>
      </w:r>
      <w:proofErr w:type="gramEnd"/>
    </w:p>
    <w:p w14:paraId="3595A675" w14:textId="77777777" w:rsidR="00BE3B49" w:rsidRDefault="006C33A6" w:rsidP="004247A0">
      <w:pPr>
        <w:numPr>
          <w:ilvl w:val="2"/>
          <w:numId w:val="12"/>
        </w:numPr>
        <w:spacing w:before="60"/>
        <w:ind w:left="2174" w:hanging="187"/>
        <w:jc w:val="both"/>
        <w:rPr>
          <w:rFonts w:ascii="Calibri" w:hAnsi="Calibri"/>
          <w:sz w:val="22"/>
          <w:szCs w:val="22"/>
        </w:rPr>
      </w:pPr>
      <w:r w:rsidRPr="006C33A6">
        <w:rPr>
          <w:rFonts w:ascii="Calibri" w:hAnsi="Calibri"/>
          <w:sz w:val="22"/>
          <w:szCs w:val="22"/>
        </w:rPr>
        <w:t>Conspicuously state “Complaint,” “Debrief</w:t>
      </w:r>
      <w:r w:rsidR="00BE3B49">
        <w:rPr>
          <w:rFonts w:ascii="Calibri" w:hAnsi="Calibri"/>
          <w:sz w:val="22"/>
          <w:szCs w:val="22"/>
        </w:rPr>
        <w:t>,</w:t>
      </w:r>
      <w:r w:rsidRPr="006C33A6">
        <w:rPr>
          <w:rFonts w:ascii="Calibri" w:hAnsi="Calibri"/>
          <w:sz w:val="22"/>
          <w:szCs w:val="22"/>
        </w:rPr>
        <w:t>” or “Protest” in any subject line</w:t>
      </w:r>
      <w:r w:rsidR="00BE3B49">
        <w:rPr>
          <w:rFonts w:ascii="Calibri" w:hAnsi="Calibri"/>
          <w:sz w:val="22"/>
          <w:szCs w:val="22"/>
        </w:rPr>
        <w:t xml:space="preserve"> of any correspondence or email;</w:t>
      </w:r>
      <w:r w:rsidRPr="006C33A6">
        <w:rPr>
          <w:rFonts w:ascii="Calibri" w:hAnsi="Calibri"/>
          <w:sz w:val="22"/>
          <w:szCs w:val="22"/>
        </w:rPr>
        <w:t xml:space="preserve"> and</w:t>
      </w:r>
    </w:p>
    <w:p w14:paraId="491F99DD" w14:textId="77777777" w:rsidR="006C33A6" w:rsidRDefault="006C33A6" w:rsidP="004247A0">
      <w:pPr>
        <w:numPr>
          <w:ilvl w:val="2"/>
          <w:numId w:val="12"/>
        </w:numPr>
        <w:spacing w:before="60"/>
        <w:ind w:left="2174" w:hanging="187"/>
        <w:jc w:val="both"/>
        <w:rPr>
          <w:rFonts w:ascii="Calibri" w:hAnsi="Calibri"/>
          <w:sz w:val="22"/>
          <w:szCs w:val="22"/>
        </w:rPr>
      </w:pPr>
      <w:r w:rsidRPr="006C33A6">
        <w:rPr>
          <w:rFonts w:ascii="Calibri" w:hAnsi="Calibri"/>
          <w:sz w:val="22"/>
          <w:szCs w:val="22"/>
        </w:rPr>
        <w:t>Be sent to the address identified below.</w:t>
      </w:r>
    </w:p>
    <w:p w14:paraId="5C5E9870" w14:textId="77777777" w:rsidR="006C33A6"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Complaints &amp; Protests</w:t>
      </w:r>
      <w:r w:rsidRPr="000B74CC">
        <w:rPr>
          <w:rFonts w:ascii="Calibri" w:hAnsi="Calibri"/>
          <w:smallCaps/>
          <w:sz w:val="22"/>
          <w:szCs w:val="22"/>
        </w:rPr>
        <w:t xml:space="preserve">.  </w:t>
      </w:r>
      <w:r w:rsidRPr="006C33A6">
        <w:rPr>
          <w:rFonts w:ascii="Calibri" w:hAnsi="Calibri"/>
          <w:sz w:val="22"/>
          <w:szCs w:val="22"/>
        </w:rPr>
        <w:t>All complaints and protests must (a) State all facts and arguments on which the complaining or protesting bidder is relying as the basis for its action; and (b) Include any relevant documentation or other supporting evidence</w:t>
      </w:r>
      <w:r>
        <w:rPr>
          <w:rFonts w:ascii="Calibri" w:hAnsi="Calibri"/>
          <w:sz w:val="22"/>
          <w:szCs w:val="22"/>
        </w:rPr>
        <w:t>.</w:t>
      </w:r>
    </w:p>
    <w:p w14:paraId="340AE2C5" w14:textId="58384270" w:rsidR="000B74CC" w:rsidRDefault="000B74CC" w:rsidP="004247A0">
      <w:pPr>
        <w:numPr>
          <w:ilvl w:val="0"/>
          <w:numId w:val="12"/>
        </w:numPr>
        <w:spacing w:before="240"/>
        <w:ind w:left="734" w:hanging="547"/>
        <w:jc w:val="both"/>
        <w:rPr>
          <w:rFonts w:ascii="Calibri" w:hAnsi="Calibri"/>
          <w:sz w:val="22"/>
          <w:szCs w:val="22"/>
        </w:rPr>
      </w:pPr>
      <w:r w:rsidRPr="000B74CC">
        <w:rPr>
          <w:rFonts w:ascii="Calibri" w:hAnsi="Calibri"/>
          <w:b/>
          <w:smallCaps/>
          <w:sz w:val="22"/>
          <w:szCs w:val="22"/>
        </w:rPr>
        <w:t xml:space="preserve">How to Contact </w:t>
      </w:r>
      <w:r w:rsidR="00CE6C42" w:rsidRPr="00CE6C42">
        <w:rPr>
          <w:rFonts w:ascii="Calibri" w:hAnsi="Calibri" w:cs="Arial"/>
          <w:b/>
          <w:bCs/>
          <w:sz w:val="22"/>
          <w:szCs w:val="22"/>
        </w:rPr>
        <w:t>Criminal Justice Training Commission</w:t>
      </w:r>
      <w:r w:rsidRPr="00036FF6">
        <w:rPr>
          <w:rFonts w:ascii="Calibri" w:hAnsi="Calibri"/>
          <w:sz w:val="22"/>
          <w:szCs w:val="22"/>
        </w:rPr>
        <w:t>.</w:t>
      </w:r>
    </w:p>
    <w:p w14:paraId="20AA707E" w14:textId="77777777" w:rsidR="000B74CC" w:rsidRDefault="006C33A6" w:rsidP="004247A0">
      <w:pPr>
        <w:numPr>
          <w:ilvl w:val="1"/>
          <w:numId w:val="12"/>
        </w:numPr>
        <w:spacing w:before="120"/>
        <w:jc w:val="both"/>
        <w:rPr>
          <w:rFonts w:ascii="Calibri" w:hAnsi="Calibri"/>
          <w:sz w:val="22"/>
          <w:szCs w:val="22"/>
        </w:rPr>
      </w:pPr>
      <w:r w:rsidRPr="006C33A6">
        <w:rPr>
          <w:rFonts w:ascii="Calibri" w:hAnsi="Calibri"/>
          <w:smallCaps/>
          <w:sz w:val="22"/>
          <w:szCs w:val="22"/>
        </w:rPr>
        <w:t>To Submit a Complaint</w:t>
      </w:r>
      <w:r w:rsidR="000B74CC" w:rsidRPr="002F6EA6">
        <w:rPr>
          <w:rFonts w:ascii="Calibri" w:hAnsi="Calibri"/>
          <w:smallCaps/>
          <w:sz w:val="22"/>
          <w:szCs w:val="22"/>
        </w:rPr>
        <w:t xml:space="preserve">.  </w:t>
      </w:r>
      <w:r w:rsidR="00C46B62">
        <w:rPr>
          <w:rFonts w:ascii="Calibri" w:hAnsi="Calibri"/>
          <w:sz w:val="22"/>
          <w:szCs w:val="22"/>
        </w:rPr>
        <w:t>Send an email message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The email message </w:t>
      </w:r>
      <w:r w:rsidR="00C46B62" w:rsidRPr="000B74CC">
        <w:rPr>
          <w:rFonts w:ascii="Calibri" w:hAnsi="Calibri"/>
          <w:sz w:val="22"/>
          <w:szCs w:val="22"/>
        </w:rPr>
        <w:t>must include “</w:t>
      </w:r>
      <w:r w:rsidR="00C46B62">
        <w:rPr>
          <w:rFonts w:ascii="Calibri" w:hAnsi="Calibri"/>
          <w:sz w:val="22"/>
          <w:szCs w:val="22"/>
        </w:rPr>
        <w:t>Complaint</w:t>
      </w:r>
      <w:r w:rsidR="00C46B62" w:rsidRPr="000B74CC">
        <w:rPr>
          <w:rFonts w:ascii="Calibri" w:hAnsi="Calibri"/>
          <w:sz w:val="22"/>
          <w:szCs w:val="22"/>
        </w:rPr>
        <w:t>”</w:t>
      </w:r>
      <w:r w:rsidR="00C46B62">
        <w:rPr>
          <w:rFonts w:ascii="Calibri" w:hAnsi="Calibri"/>
          <w:sz w:val="22"/>
          <w:szCs w:val="22"/>
        </w:rPr>
        <w:t xml:space="preserve"> in the subject line of the email message.  Alternatively, mail the complaint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at the following address:</w:t>
      </w:r>
    </w:p>
    <w:p w14:paraId="45AA4BD8" w14:textId="637FC8EF" w:rsidR="00C46B62" w:rsidRDefault="00C46B62" w:rsidP="00C46B62">
      <w:pPr>
        <w:spacing w:before="120"/>
        <w:ind w:left="2160"/>
        <w:rPr>
          <w:rFonts w:ascii="Calibri" w:hAnsi="Calibri"/>
          <w:sz w:val="22"/>
          <w:szCs w:val="22"/>
        </w:rPr>
      </w:pPr>
      <w:r>
        <w:rPr>
          <w:rFonts w:ascii="Calibri" w:hAnsi="Calibri"/>
          <w:sz w:val="22"/>
          <w:szCs w:val="22"/>
        </w:rPr>
        <w:t>Attn:  Procurement Coordinator – Complaint</w:t>
      </w:r>
      <w:r>
        <w:rPr>
          <w:rFonts w:ascii="Calibri" w:hAnsi="Calibri"/>
          <w:sz w:val="22"/>
          <w:szCs w:val="22"/>
        </w:rPr>
        <w:br/>
        <w:t xml:space="preserve">Washington State </w:t>
      </w:r>
      <w:r w:rsidR="00CE6C42">
        <w:rPr>
          <w:rFonts w:ascii="Calibri" w:hAnsi="Calibri" w:cs="Arial"/>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312C6E8B" w14:textId="77777777" w:rsidR="000B74CC" w:rsidRDefault="00C46B62" w:rsidP="004247A0">
      <w:pPr>
        <w:numPr>
          <w:ilvl w:val="1"/>
          <w:numId w:val="12"/>
        </w:numPr>
        <w:spacing w:before="120"/>
        <w:jc w:val="both"/>
        <w:rPr>
          <w:rFonts w:ascii="Calibri" w:hAnsi="Calibri"/>
          <w:sz w:val="22"/>
          <w:szCs w:val="22"/>
        </w:rPr>
      </w:pPr>
      <w:r w:rsidRPr="00C46B62">
        <w:rPr>
          <w:rFonts w:ascii="Calibri" w:hAnsi="Calibri"/>
          <w:smallCaps/>
          <w:sz w:val="22"/>
          <w:szCs w:val="22"/>
        </w:rPr>
        <w:t>To Request a Debrief Conference</w:t>
      </w:r>
      <w:r w:rsidR="000B74CC"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o the Procurement Coordinator listed in this Competitive Solicitation</w:t>
      </w:r>
      <w:r>
        <w:rPr>
          <w:rFonts w:ascii="Calibri" w:hAnsi="Calibri"/>
          <w:sz w:val="22"/>
          <w:szCs w:val="22"/>
        </w:rPr>
        <w:t xml:space="preserve">.  The email message </w:t>
      </w:r>
      <w:r w:rsidRPr="000B74CC">
        <w:rPr>
          <w:rFonts w:ascii="Calibri" w:hAnsi="Calibri"/>
          <w:sz w:val="22"/>
          <w:szCs w:val="22"/>
        </w:rPr>
        <w:t>must include “Debrief”</w:t>
      </w:r>
      <w:r>
        <w:rPr>
          <w:rFonts w:ascii="Calibri" w:hAnsi="Calibri"/>
          <w:sz w:val="22"/>
          <w:szCs w:val="22"/>
        </w:rPr>
        <w:t xml:space="preserve"> in the subject line of the email message.</w:t>
      </w:r>
    </w:p>
    <w:p w14:paraId="10999281" w14:textId="15777F38" w:rsidR="006C33A6" w:rsidRDefault="00C46B62" w:rsidP="004247A0">
      <w:pPr>
        <w:numPr>
          <w:ilvl w:val="1"/>
          <w:numId w:val="12"/>
        </w:numPr>
        <w:spacing w:before="120"/>
        <w:jc w:val="both"/>
        <w:rPr>
          <w:rFonts w:ascii="Calibri" w:hAnsi="Calibri"/>
          <w:sz w:val="22"/>
          <w:szCs w:val="22"/>
        </w:rPr>
      </w:pPr>
      <w:r>
        <w:rPr>
          <w:rFonts w:ascii="Calibri" w:hAnsi="Calibri"/>
          <w:smallCaps/>
          <w:sz w:val="22"/>
          <w:szCs w:val="22"/>
        </w:rPr>
        <w:t>To Submit A Protest</w:t>
      </w:r>
      <w:r w:rsidR="006C33A6"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 xml:space="preserve">o the </w:t>
      </w:r>
      <w:r w:rsidR="0047413C">
        <w:rPr>
          <w:rFonts w:ascii="Calibri" w:hAnsi="Calibri"/>
          <w:sz w:val="22"/>
          <w:szCs w:val="22"/>
        </w:rPr>
        <w:t>Protest Officer</w:t>
      </w:r>
      <w:r w:rsidR="00996735">
        <w:rPr>
          <w:rFonts w:ascii="Calibri" w:hAnsi="Calibri"/>
          <w:sz w:val="22"/>
          <w:szCs w:val="22"/>
        </w:rPr>
        <w:t xml:space="preserve"> at the following email address:  </w:t>
      </w:r>
      <w:hyperlink r:id="rId106" w:history="1">
        <w:r w:rsidR="00DA166D" w:rsidRPr="00B24A46">
          <w:rPr>
            <w:rStyle w:val="Hyperlink"/>
            <w:rFonts w:ascii="Calibri" w:hAnsi="Calibri"/>
            <w:sz w:val="22"/>
            <w:szCs w:val="22"/>
          </w:rPr>
          <w:t>holly.white@cjtc.wa.gov</w:t>
        </w:r>
      </w:hyperlink>
      <w:r>
        <w:rPr>
          <w:rFonts w:ascii="Calibri" w:hAnsi="Calibri"/>
          <w:sz w:val="22"/>
          <w:szCs w:val="22"/>
        </w:rPr>
        <w:t xml:space="preserve">.  The email message </w:t>
      </w:r>
      <w:r w:rsidRPr="000B74CC">
        <w:rPr>
          <w:rFonts w:ascii="Calibri" w:hAnsi="Calibri"/>
          <w:sz w:val="22"/>
          <w:szCs w:val="22"/>
        </w:rPr>
        <w:t>must include “</w:t>
      </w:r>
      <w:r>
        <w:rPr>
          <w:rFonts w:ascii="Calibri" w:hAnsi="Calibri"/>
          <w:sz w:val="22"/>
          <w:szCs w:val="22"/>
        </w:rPr>
        <w:t>Protest</w:t>
      </w:r>
      <w:r w:rsidRPr="000B74CC">
        <w:rPr>
          <w:rFonts w:ascii="Calibri" w:hAnsi="Calibri"/>
          <w:sz w:val="22"/>
          <w:szCs w:val="22"/>
        </w:rPr>
        <w:t>”</w:t>
      </w:r>
      <w:r>
        <w:rPr>
          <w:rFonts w:ascii="Calibri" w:hAnsi="Calibri"/>
          <w:sz w:val="22"/>
          <w:szCs w:val="22"/>
        </w:rPr>
        <w:t xml:space="preserve"> in the subject line of the email message.  Alternatively, mail the protest t</w:t>
      </w:r>
      <w:r w:rsidRPr="000B74CC">
        <w:rPr>
          <w:rFonts w:ascii="Calibri" w:hAnsi="Calibri"/>
          <w:sz w:val="22"/>
          <w:szCs w:val="22"/>
        </w:rPr>
        <w:t xml:space="preserve">o the </w:t>
      </w:r>
      <w:r w:rsidR="0047413C">
        <w:rPr>
          <w:rFonts w:ascii="Calibri" w:hAnsi="Calibri"/>
          <w:sz w:val="22"/>
          <w:szCs w:val="22"/>
        </w:rPr>
        <w:t xml:space="preserve">Protest Officer </w:t>
      </w:r>
      <w:r>
        <w:rPr>
          <w:rFonts w:ascii="Calibri" w:hAnsi="Calibri"/>
          <w:sz w:val="22"/>
          <w:szCs w:val="22"/>
        </w:rPr>
        <w:t>at the following address</w:t>
      </w:r>
      <w:r w:rsidR="0047413C">
        <w:rPr>
          <w:rFonts w:ascii="Calibri" w:hAnsi="Calibri"/>
          <w:sz w:val="22"/>
          <w:szCs w:val="22"/>
        </w:rPr>
        <w:t>:</w:t>
      </w:r>
    </w:p>
    <w:p w14:paraId="6E9627B1" w14:textId="3F3CC14A" w:rsidR="003A462F" w:rsidRPr="000B74CC" w:rsidRDefault="00C46B62" w:rsidP="003A462F">
      <w:pPr>
        <w:spacing w:before="80"/>
        <w:ind w:left="2160"/>
        <w:rPr>
          <w:rFonts w:ascii="Calibri" w:hAnsi="Calibri"/>
          <w:sz w:val="22"/>
          <w:szCs w:val="22"/>
        </w:rPr>
      </w:pPr>
      <w:r>
        <w:rPr>
          <w:rFonts w:ascii="Calibri" w:hAnsi="Calibri"/>
          <w:sz w:val="22"/>
          <w:szCs w:val="22"/>
        </w:rPr>
        <w:t xml:space="preserve">Attn:  </w:t>
      </w:r>
      <w:r w:rsidR="00CE6C42">
        <w:rPr>
          <w:rFonts w:ascii="Calibri" w:hAnsi="Calibri"/>
          <w:sz w:val="22"/>
          <w:szCs w:val="22"/>
        </w:rPr>
        <w:t>Procurement Coordina</w:t>
      </w:r>
      <w:r w:rsidR="00D65FFB">
        <w:rPr>
          <w:rFonts w:ascii="Calibri" w:hAnsi="Calibri"/>
          <w:sz w:val="22"/>
          <w:szCs w:val="22"/>
        </w:rPr>
        <w:t>t</w:t>
      </w:r>
      <w:r w:rsidR="00CE6C42">
        <w:rPr>
          <w:rFonts w:ascii="Calibri" w:hAnsi="Calibri"/>
          <w:sz w:val="22"/>
          <w:szCs w:val="22"/>
        </w:rPr>
        <w:t>or-</w:t>
      </w:r>
      <w:r>
        <w:rPr>
          <w:rFonts w:ascii="Calibri" w:hAnsi="Calibri"/>
          <w:sz w:val="22"/>
          <w:szCs w:val="22"/>
        </w:rPr>
        <w:t>Protest</w:t>
      </w:r>
      <w:r w:rsidR="003A462F">
        <w:rPr>
          <w:rFonts w:ascii="Calibri" w:hAnsi="Calibri"/>
          <w:sz w:val="22"/>
          <w:szCs w:val="22"/>
        </w:rPr>
        <w:t xml:space="preserve"> </w:t>
      </w:r>
      <w:r w:rsidR="00CE6C42">
        <w:rPr>
          <w:rFonts w:ascii="Calibri" w:hAnsi="Calibri"/>
          <w:sz w:val="22"/>
          <w:szCs w:val="22"/>
        </w:rPr>
        <w:t xml:space="preserve"> </w:t>
      </w:r>
      <w:r>
        <w:rPr>
          <w:rFonts w:ascii="Calibri" w:hAnsi="Calibri"/>
          <w:sz w:val="22"/>
          <w:szCs w:val="22"/>
        </w:rPr>
        <w:br/>
        <w:t xml:space="preserve">Washington State </w:t>
      </w:r>
      <w:r w:rsidR="00CE6C42">
        <w:rPr>
          <w:rFonts w:ascii="Calibri" w:hAnsi="Calibri"/>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117DA06C" w14:textId="77777777" w:rsidR="000B74CC" w:rsidRDefault="000B74CC" w:rsidP="000B74CC">
      <w:pPr>
        <w:jc w:val="both"/>
        <w:rPr>
          <w:rFonts w:ascii="Calibri" w:hAnsi="Calibri"/>
          <w:sz w:val="22"/>
          <w:szCs w:val="22"/>
        </w:rPr>
      </w:pPr>
    </w:p>
    <w:p w14:paraId="1B801119" w14:textId="77777777" w:rsidR="000B74CC" w:rsidRDefault="000B74CC" w:rsidP="000B74CC">
      <w:pPr>
        <w:jc w:val="both"/>
        <w:rPr>
          <w:rFonts w:ascii="Calibri" w:hAnsi="Calibri"/>
          <w:sz w:val="22"/>
          <w:szCs w:val="22"/>
        </w:rPr>
      </w:pPr>
    </w:p>
    <w:p w14:paraId="60418052" w14:textId="68C65BC9" w:rsidR="002E5BD4" w:rsidRPr="002E5BD4" w:rsidRDefault="000B74CC" w:rsidP="00557FC6">
      <w:pPr>
        <w:pStyle w:val="Heading1"/>
      </w:pPr>
      <w:bookmarkStart w:id="18" w:name="_Section_6_–Doing"/>
      <w:bookmarkEnd w:id="18"/>
      <w:r w:rsidRPr="002E5BD4">
        <w:rPr>
          <w:b/>
          <w:bCs/>
        </w:rPr>
        <w:t>Section 6</w:t>
      </w:r>
      <w:r w:rsidRPr="002E5BD4">
        <w:t xml:space="preserve"> –</w:t>
      </w:r>
      <w:r w:rsidR="00EC46EA" w:rsidRPr="002E5BD4">
        <w:t xml:space="preserve"> </w:t>
      </w:r>
      <w:r w:rsidR="00C46B62" w:rsidRPr="002E5BD4">
        <w:t>Doing Business with the State of Washington</w:t>
      </w:r>
    </w:p>
    <w:p w14:paraId="1CBC27DB" w14:textId="77777777" w:rsidR="002E5BD4" w:rsidRPr="002E5BD4" w:rsidRDefault="002E5BD4" w:rsidP="002E5BD4"/>
    <w:p w14:paraId="1F09A017" w14:textId="6BF99121" w:rsidR="000B74CC" w:rsidRPr="002E5BD4" w:rsidRDefault="000B74CC" w:rsidP="00384FB7">
      <w:pPr>
        <w:pStyle w:val="Heading1"/>
        <w:pBdr>
          <w:bottom w:val="none" w:sz="0" w:space="0" w:color="auto"/>
        </w:pBdr>
      </w:pPr>
      <w:r>
        <w:t xml:space="preserve">This section </w:t>
      </w:r>
      <w:r w:rsidR="00C46B62" w:rsidRPr="00B10F22">
        <w:t xml:space="preserve">provides </w:t>
      </w:r>
      <w:r w:rsidR="00B84905">
        <w:t xml:space="preserve">additional </w:t>
      </w:r>
      <w:r w:rsidR="00C46B62" w:rsidRPr="00B10F22">
        <w:t xml:space="preserve">information regarding </w:t>
      </w:r>
      <w:r w:rsidR="00123434">
        <w:t xml:space="preserve">Washington’s Public Records Act and </w:t>
      </w:r>
      <w:r w:rsidR="00C46B62" w:rsidRPr="00B10F22">
        <w:t>do</w:t>
      </w:r>
      <w:r w:rsidR="00B84905">
        <w:t>ing</w:t>
      </w:r>
      <w:r w:rsidR="00C46B62" w:rsidRPr="00B10F22">
        <w:t xml:space="preserve"> business with the State of Washington</w:t>
      </w:r>
      <w:r w:rsidR="00792042">
        <w:t xml:space="preserve">, including </w:t>
      </w:r>
      <w:r w:rsidR="00CE6C42">
        <w:t xml:space="preserve">Criminal Justice Training Commission </w:t>
      </w:r>
      <w:r w:rsidR="00792042">
        <w:t>efforts to enable Washington’s small</w:t>
      </w:r>
      <w:r w:rsidR="00BE3B49">
        <w:t>,</w:t>
      </w:r>
      <w:r w:rsidR="00792042">
        <w:t xml:space="preserve"> diverse</w:t>
      </w:r>
      <w:r w:rsidR="00BE3B49">
        <w:t>, and veteran-owned</w:t>
      </w:r>
      <w:r w:rsidR="00792042">
        <w:t xml:space="preserve"> businesses to compete for and participate in state procurements for goods/services</w:t>
      </w:r>
      <w:r>
        <w:t>.</w:t>
      </w:r>
    </w:p>
    <w:p w14:paraId="4F4F4621" w14:textId="77777777" w:rsidR="000B74CC" w:rsidRDefault="00C46B62" w:rsidP="004247A0">
      <w:pPr>
        <w:keepNext/>
        <w:keepLines/>
        <w:numPr>
          <w:ilvl w:val="0"/>
          <w:numId w:val="13"/>
        </w:numPr>
        <w:spacing w:before="240"/>
        <w:ind w:left="734" w:hanging="547"/>
        <w:jc w:val="both"/>
        <w:rPr>
          <w:rFonts w:ascii="Calibri" w:hAnsi="Calibri"/>
          <w:sz w:val="22"/>
          <w:szCs w:val="22"/>
        </w:rPr>
      </w:pPr>
      <w:r w:rsidRPr="00C46B62">
        <w:rPr>
          <w:rFonts w:ascii="Calibri" w:hAnsi="Calibri"/>
          <w:b/>
          <w:smallCaps/>
          <w:sz w:val="22"/>
          <w:szCs w:val="22"/>
        </w:rPr>
        <w:lastRenderedPageBreak/>
        <w:t>Washington’s Public Records Act – Public Records Disclosure Requests</w:t>
      </w:r>
      <w:r w:rsidR="000B74CC">
        <w:rPr>
          <w:rFonts w:ascii="Calibri" w:hAnsi="Calibri"/>
          <w:sz w:val="22"/>
          <w:szCs w:val="22"/>
        </w:rPr>
        <w:t xml:space="preserve">.  </w:t>
      </w:r>
    </w:p>
    <w:p w14:paraId="2F424D89" w14:textId="384F15B3" w:rsidR="001F03E4" w:rsidRDefault="001F03E4" w:rsidP="004247A0">
      <w:pPr>
        <w:keepNext/>
        <w:keepLines/>
        <w:numPr>
          <w:ilvl w:val="1"/>
          <w:numId w:val="13"/>
        </w:numPr>
        <w:spacing w:before="120"/>
        <w:jc w:val="both"/>
        <w:rPr>
          <w:rFonts w:ascii="Calibri" w:hAnsi="Calibri"/>
          <w:sz w:val="22"/>
          <w:szCs w:val="22"/>
        </w:rPr>
      </w:pPr>
      <w:r w:rsidRPr="001F03E4">
        <w:rPr>
          <w:rFonts w:ascii="Calibri" w:hAnsi="Calibri"/>
          <w:bCs/>
          <w:sz w:val="22"/>
          <w:szCs w:val="22"/>
          <w:lang w:val="x-none"/>
        </w:rPr>
        <w:t xml:space="preserve">All documents </w:t>
      </w:r>
      <w:r w:rsidRPr="001F03E4">
        <w:rPr>
          <w:rFonts w:ascii="Calibri" w:hAnsi="Calibri"/>
          <w:bCs/>
          <w:sz w:val="22"/>
          <w:szCs w:val="22"/>
        </w:rPr>
        <w:t xml:space="preserve">(written and electronic) </w:t>
      </w:r>
      <w:r w:rsidRPr="001F03E4">
        <w:rPr>
          <w:rFonts w:ascii="Calibri" w:hAnsi="Calibri"/>
          <w:bCs/>
          <w:sz w:val="22"/>
          <w:szCs w:val="22"/>
          <w:lang w:val="x-none"/>
        </w:rPr>
        <w:t xml:space="preserve">submitted to </w:t>
      </w:r>
      <w:r w:rsidR="00CE6C42">
        <w:rPr>
          <w:rFonts w:ascii="Calibri" w:hAnsi="Calibri"/>
          <w:sz w:val="22"/>
          <w:szCs w:val="22"/>
        </w:rPr>
        <w:t>Criminal Justice Training Commission</w:t>
      </w:r>
      <w:r w:rsidR="00CE6C42" w:rsidRPr="001F03E4">
        <w:rPr>
          <w:rFonts w:ascii="Calibri" w:hAnsi="Calibri"/>
          <w:bCs/>
          <w:sz w:val="22"/>
          <w:szCs w:val="22"/>
          <w:lang w:val="x-none"/>
        </w:rPr>
        <w:t xml:space="preserve"> </w:t>
      </w:r>
      <w:r w:rsidRPr="001F03E4">
        <w:rPr>
          <w:rFonts w:ascii="Calibri" w:hAnsi="Calibri"/>
          <w:bCs/>
          <w:sz w:val="22"/>
          <w:szCs w:val="22"/>
          <w:lang w:val="x-none"/>
        </w:rPr>
        <w:t xml:space="preserve">as part of this procurement </w:t>
      </w:r>
      <w:r w:rsidRPr="001F03E4">
        <w:rPr>
          <w:rFonts w:ascii="Calibri" w:hAnsi="Calibri"/>
          <w:bCs/>
          <w:sz w:val="22"/>
          <w:szCs w:val="22"/>
        </w:rPr>
        <w:t>are</w:t>
      </w:r>
      <w:r w:rsidRPr="001F03E4">
        <w:rPr>
          <w:rFonts w:ascii="Calibri" w:hAnsi="Calibri"/>
          <w:bCs/>
          <w:sz w:val="22"/>
          <w:szCs w:val="22"/>
          <w:lang w:val="x-none"/>
        </w:rPr>
        <w:t xml:space="preserve"> public records</w:t>
      </w:r>
      <w:r w:rsidRPr="001F03E4">
        <w:rPr>
          <w:rFonts w:ascii="Calibri" w:hAnsi="Calibri"/>
          <w:bCs/>
          <w:sz w:val="22"/>
          <w:szCs w:val="22"/>
        </w:rPr>
        <w:t>.</w:t>
      </w:r>
      <w:r w:rsidRPr="001F03E4">
        <w:rPr>
          <w:rFonts w:ascii="Calibri" w:hAnsi="Calibri"/>
          <w:iCs/>
          <w:sz w:val="22"/>
          <w:szCs w:val="22"/>
        </w:rPr>
        <w:t xml:space="preserve">  Unless statutorily exempt from disclosure, such records are subject to disclosure </w:t>
      </w:r>
      <w:r w:rsidRPr="001F03E4">
        <w:rPr>
          <w:rFonts w:ascii="Calibri" w:hAnsi="Calibri"/>
          <w:b/>
          <w:i/>
          <w:iCs/>
          <w:sz w:val="22"/>
          <w:szCs w:val="22"/>
        </w:rPr>
        <w:t>if</w:t>
      </w:r>
      <w:r w:rsidRPr="001F03E4">
        <w:rPr>
          <w:rFonts w:ascii="Calibri" w:hAnsi="Calibri"/>
          <w:iCs/>
          <w:sz w:val="22"/>
          <w:szCs w:val="22"/>
        </w:rPr>
        <w:t xml:space="preserve"> requested.  </w:t>
      </w:r>
      <w:r w:rsidRPr="001F03E4">
        <w:rPr>
          <w:rFonts w:ascii="Calibri" w:hAnsi="Calibri"/>
          <w:i/>
          <w:iCs/>
          <w:sz w:val="22"/>
          <w:szCs w:val="22"/>
        </w:rPr>
        <w:t>See</w:t>
      </w:r>
      <w:r w:rsidRPr="001F03E4">
        <w:rPr>
          <w:rFonts w:ascii="Calibri" w:hAnsi="Calibri"/>
          <w:iCs/>
          <w:sz w:val="22"/>
          <w:szCs w:val="22"/>
        </w:rPr>
        <w:t xml:space="preserve"> </w:t>
      </w:r>
      <w:hyperlink r:id="rId107" w:history="1">
        <w:r w:rsidR="00123434" w:rsidRPr="00123434">
          <w:rPr>
            <w:rStyle w:val="Hyperlink"/>
            <w:rFonts w:ascii="Calibri" w:hAnsi="Calibri"/>
            <w:bCs/>
            <w:sz w:val="22"/>
            <w:szCs w:val="22"/>
          </w:rPr>
          <w:t>RCW</w:t>
        </w:r>
        <w:r w:rsidR="00792042" w:rsidRPr="00123434">
          <w:rPr>
            <w:rStyle w:val="Hyperlink"/>
            <w:rFonts w:ascii="Calibri" w:hAnsi="Calibri"/>
            <w:bCs/>
            <w:sz w:val="22"/>
            <w:szCs w:val="22"/>
          </w:rPr>
          <w:t> </w:t>
        </w:r>
        <w:r w:rsidRPr="00123434">
          <w:rPr>
            <w:rStyle w:val="Hyperlink"/>
            <w:rFonts w:ascii="Calibri" w:hAnsi="Calibri"/>
            <w:bCs/>
            <w:sz w:val="22"/>
            <w:szCs w:val="22"/>
          </w:rPr>
          <w:t>42.56</w:t>
        </w:r>
      </w:hyperlink>
      <w:r w:rsidRPr="001F03E4">
        <w:rPr>
          <w:rFonts w:ascii="Calibri" w:hAnsi="Calibri"/>
          <w:bCs/>
          <w:sz w:val="22"/>
          <w:szCs w:val="22"/>
        </w:rPr>
        <w:t>, Public Records Act.</w:t>
      </w:r>
      <w:r>
        <w:rPr>
          <w:rFonts w:ascii="Calibri" w:hAnsi="Calibri"/>
          <w:bCs/>
          <w:sz w:val="22"/>
          <w:szCs w:val="22"/>
        </w:rPr>
        <w:t xml:space="preserve">  </w:t>
      </w:r>
      <w:r w:rsidR="00CE6C42">
        <w:rPr>
          <w:rFonts w:ascii="Calibri" w:hAnsi="Calibri"/>
          <w:sz w:val="22"/>
          <w:szCs w:val="22"/>
        </w:rPr>
        <w:t>Criminal Justice Training Commission</w:t>
      </w:r>
      <w:r w:rsidR="00CE6C42"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strongly discourages bidders from unnecessarily submitting sensitive information (e.g., information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might categorize as ‘confidential,’ ‘proprietary,’ ‘sensitive,’ ‘trade secret,’ etc.</w:t>
      </w:r>
      <w:r>
        <w:rPr>
          <w:rFonts w:asciiTheme="minorHAnsi" w:hAnsiTheme="minorHAnsi" w:cstheme="minorHAnsi"/>
          <w:iCs/>
          <w:sz w:val="22"/>
          <w:szCs w:val="22"/>
        </w:rPr>
        <w:t>).</w:t>
      </w:r>
    </w:p>
    <w:p w14:paraId="1DA549AD" w14:textId="2D5CFCCD" w:rsidR="001F03E4" w:rsidRPr="001F03E4" w:rsidRDefault="001F03E4" w:rsidP="004247A0">
      <w:pPr>
        <w:numPr>
          <w:ilvl w:val="2"/>
          <w:numId w:val="13"/>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w:t>
      </w:r>
      <w:r w:rsidR="00792042">
        <w:rPr>
          <w:rFonts w:asciiTheme="minorHAnsi" w:hAnsiTheme="minorHAnsi" w:cstheme="minorHAnsi"/>
          <w:iCs/>
          <w:sz w:val="22"/>
          <w:szCs w:val="22"/>
        </w:rPr>
        <w:t>Washington’s Public Records Act provides</w:t>
      </w:r>
      <w:r w:rsidRPr="00D73170">
        <w:rPr>
          <w:rFonts w:asciiTheme="minorHAnsi" w:hAnsiTheme="minorHAnsi" w:cstheme="minorHAnsi"/>
          <w:iCs/>
          <w:sz w:val="22"/>
          <w:szCs w:val="22"/>
        </w:rPr>
        <w:t xml:space="preserve"> an applicable statutory exemption from disclosure for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Pr="00D73170">
        <w:rPr>
          <w:rFonts w:asciiTheme="minorHAnsi" w:hAnsiTheme="minorHAnsi" w:cstheme="minorHAnsi"/>
          <w:iCs/>
          <w:sz w:val="22"/>
          <w:szCs w:val="22"/>
        </w:rPr>
        <w:t xml:space="preserve">, please mark the </w:t>
      </w:r>
      <w:r w:rsidRPr="00792042">
        <w:rPr>
          <w:rFonts w:asciiTheme="minorHAnsi" w:hAnsiTheme="minorHAnsi" w:cstheme="minorHAnsi"/>
          <w:iCs/>
          <w:sz w:val="22"/>
          <w:szCs w:val="22"/>
          <w:u w:val="single"/>
        </w:rPr>
        <w:t>precise portion</w:t>
      </w:r>
      <w:r w:rsidRPr="00D73170">
        <w:rPr>
          <w:rFonts w:asciiTheme="minorHAnsi" w:hAnsiTheme="minorHAnsi" w:cstheme="minorHAnsi"/>
          <w:iCs/>
          <w:sz w:val="22"/>
          <w:szCs w:val="22"/>
        </w:rPr>
        <w:t xml:space="preserve">(s) of the relevant page(s) of </w:t>
      </w:r>
      <w:r w:rsidR="00FF39AA">
        <w:rPr>
          <w:rFonts w:asciiTheme="minorHAnsi" w:hAnsiTheme="minorHAnsi" w:cstheme="minorHAnsi"/>
          <w:iCs/>
          <w:sz w:val="22"/>
          <w:szCs w:val="22"/>
        </w:rPr>
        <w:t>the</w:t>
      </w:r>
      <w:r w:rsidRPr="00D73170">
        <w:rPr>
          <w:rFonts w:asciiTheme="minorHAnsi" w:hAnsiTheme="minorHAnsi" w:cstheme="minorHAnsi"/>
          <w:iCs/>
          <w:sz w:val="22"/>
          <w:szCs w:val="22"/>
        </w:rPr>
        <w:t xml:space="preserve"> bid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believe</w:t>
      </w:r>
      <w:r w:rsidR="00FF39AA">
        <w:rPr>
          <w:rFonts w:asciiTheme="minorHAnsi" w:hAnsiTheme="minorHAnsi" w:cstheme="minorHAnsi"/>
          <w:iCs/>
          <w:sz w:val="22"/>
          <w:szCs w:val="22"/>
        </w:rPr>
        <w:t>s</w:t>
      </w:r>
      <w:r w:rsidRPr="00D73170">
        <w:rPr>
          <w:rFonts w:asciiTheme="minorHAnsi" w:hAnsiTheme="minorHAnsi" w:cstheme="minorHAnsi"/>
          <w:iCs/>
          <w:sz w:val="22"/>
          <w:szCs w:val="22"/>
        </w:rPr>
        <w:t xml:space="preserve"> are statutorily exempt from disclosure </w:t>
      </w:r>
      <w:r w:rsidRPr="00792042">
        <w:rPr>
          <w:rFonts w:asciiTheme="minorHAnsi" w:hAnsiTheme="minorHAnsi" w:cstheme="minorHAnsi"/>
          <w:iCs/>
          <w:sz w:val="22"/>
          <w:szCs w:val="22"/>
          <w:u w:val="single"/>
        </w:rPr>
        <w:t>and identify the precise statutory basis for exemption from disclosure</w:t>
      </w:r>
      <w:r w:rsidRPr="00D73170">
        <w:rPr>
          <w:rFonts w:asciiTheme="minorHAnsi" w:hAnsiTheme="minorHAnsi" w:cstheme="minorHAnsi"/>
          <w:iCs/>
          <w:sz w:val="22"/>
          <w:szCs w:val="22"/>
        </w:rPr>
        <w:t>.</w:t>
      </w:r>
    </w:p>
    <w:p w14:paraId="69084192" w14:textId="110B6F99" w:rsidR="001F03E4" w:rsidRPr="001F03E4" w:rsidRDefault="001F03E4" w:rsidP="004247A0">
      <w:pPr>
        <w:numPr>
          <w:ilvl w:val="2"/>
          <w:numId w:val="13"/>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In addition, 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are not statutorily exempt from disclosure but are sensitive because these particular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(NOT including pricing) include highly confidential, proprietary, or trade secret information (or the equivalent)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protects through the regular use of confidentiality or similar agreements and routine enforcements through court enforcement actions, please mark t</w:t>
      </w:r>
      <w:r w:rsidRPr="004F2861">
        <w:rPr>
          <w:rFonts w:asciiTheme="minorHAnsi" w:hAnsiTheme="minorHAnsi" w:cstheme="minorHAnsi"/>
          <w:iCs/>
          <w:sz w:val="22"/>
          <w:szCs w:val="22"/>
          <w:u w:val="single"/>
        </w:rPr>
        <w:t>he precise portion(s)</w:t>
      </w:r>
      <w:r w:rsidRPr="00D73170">
        <w:rPr>
          <w:rFonts w:asciiTheme="minorHAnsi" w:hAnsiTheme="minorHAnsi" w:cstheme="minorHAnsi"/>
          <w:iCs/>
          <w:sz w:val="22"/>
          <w:szCs w:val="22"/>
        </w:rPr>
        <w:t xml:space="preserve"> of the relevant page(s)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that include such sensitive information.</w:t>
      </w:r>
    </w:p>
    <w:p w14:paraId="7CC86211" w14:textId="4FE86BBD" w:rsidR="001F03E4" w:rsidRPr="001F03E4" w:rsidRDefault="001F03E4" w:rsidP="004247A0">
      <w:pPr>
        <w:numPr>
          <w:ilvl w:val="1"/>
          <w:numId w:val="13"/>
        </w:numPr>
        <w:spacing w:before="120"/>
        <w:jc w:val="both"/>
        <w:rPr>
          <w:rFonts w:ascii="Calibri" w:hAnsi="Calibri"/>
          <w:sz w:val="22"/>
          <w:szCs w:val="22"/>
        </w:rPr>
      </w:pPr>
      <w:proofErr w:type="gramStart"/>
      <w:r w:rsidRPr="00D73170">
        <w:rPr>
          <w:rFonts w:asciiTheme="minorHAnsi" w:hAnsiTheme="minorHAnsi" w:cstheme="minorHAnsi"/>
          <w:sz w:val="22"/>
          <w:szCs w:val="22"/>
        </w:rPr>
        <w:t>In the event that</w:t>
      </w:r>
      <w:proofErr w:type="gramEnd"/>
      <w:r w:rsidRPr="00D73170">
        <w:rPr>
          <w:rFonts w:asciiTheme="minorHAnsi" w:hAnsiTheme="minorHAnsi" w:cstheme="minorHAnsi"/>
          <w:sz w:val="22"/>
          <w:szCs w:val="22"/>
        </w:rPr>
        <w:t xml:space="preserve"> </w:t>
      </w:r>
      <w:r w:rsidR="00D32AA4">
        <w:rPr>
          <w:rFonts w:ascii="Calibri" w:hAnsi="Calibri"/>
          <w:sz w:val="22"/>
          <w:szCs w:val="22"/>
        </w:rPr>
        <w:t>Criminal Justice Training Commission</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receives a public records disclosure request pertaining to information that </w:t>
      </w:r>
      <w:r w:rsidR="00FF39AA">
        <w:rPr>
          <w:rFonts w:asciiTheme="minorHAnsi" w:hAnsiTheme="minorHAnsi" w:cstheme="minorHAnsi"/>
          <w:sz w:val="22"/>
          <w:szCs w:val="22"/>
        </w:rPr>
        <w:t>bidder has</w:t>
      </w:r>
      <w:r w:rsidRPr="00D73170">
        <w:rPr>
          <w:rFonts w:asciiTheme="minorHAnsi" w:hAnsiTheme="minorHAnsi" w:cstheme="minorHAnsi"/>
          <w:sz w:val="22"/>
          <w:szCs w:val="22"/>
        </w:rPr>
        <w:t xml:space="preserve"> submitted and marked either as (a) statutorily exempt from disclosure; or (b) sensitive, </w:t>
      </w:r>
      <w:r w:rsidR="00D32AA4">
        <w:rPr>
          <w:rFonts w:ascii="Calibri" w:hAnsi="Calibri"/>
          <w:sz w:val="22"/>
          <w:szCs w:val="22"/>
        </w:rPr>
        <w:t>Criminal Justice Training Commission</w:t>
      </w:r>
      <w:r w:rsidRPr="00D73170">
        <w:rPr>
          <w:rFonts w:asciiTheme="minorHAnsi" w:hAnsiTheme="minorHAnsi" w:cstheme="minorHAnsi"/>
          <w:sz w:val="22"/>
          <w:szCs w:val="22"/>
        </w:rPr>
        <w:t>, prior to disclosure, will do the following:</w:t>
      </w:r>
    </w:p>
    <w:p w14:paraId="2E6712D3" w14:textId="11E85AC1" w:rsidR="001F03E4" w:rsidRPr="001F03E4" w:rsidRDefault="00D32AA4" w:rsidP="004247A0">
      <w:pPr>
        <w:numPr>
          <w:ilvl w:val="2"/>
          <w:numId w:val="13"/>
        </w:numPr>
        <w:spacing w:before="80"/>
        <w:ind w:left="2174" w:hanging="187"/>
        <w:jc w:val="both"/>
        <w:rPr>
          <w:rFonts w:ascii="Calibri" w:hAnsi="Calibri"/>
          <w:sz w:val="22"/>
          <w:szCs w:val="22"/>
        </w:rPr>
      </w:pPr>
      <w:r>
        <w:rPr>
          <w:rFonts w:ascii="Calibri" w:hAnsi="Calibri"/>
          <w:sz w:val="22"/>
          <w:szCs w:val="22"/>
        </w:rPr>
        <w:t>Criminal Justice Training Commission</w:t>
      </w:r>
      <w:r>
        <w:rPr>
          <w:rFonts w:asciiTheme="minorHAnsi" w:hAnsiTheme="minorHAnsi" w:cstheme="minorHAnsi"/>
          <w:sz w:val="22"/>
          <w:szCs w:val="22"/>
        </w:rPr>
        <w:t xml:space="preserve"> </w:t>
      </w:r>
      <w:r w:rsidR="001F03E4" w:rsidRPr="00D73170">
        <w:rPr>
          <w:rFonts w:asciiTheme="minorHAnsi" w:hAnsiTheme="minorHAnsi" w:cstheme="minorHAnsi"/>
          <w:sz w:val="22"/>
          <w:szCs w:val="22"/>
        </w:rPr>
        <w:t xml:space="preserve">Public Records Officer will review any records marked </w:t>
      </w:r>
      <w:r w:rsidR="004F2861">
        <w:rPr>
          <w:rFonts w:asciiTheme="minorHAnsi" w:hAnsiTheme="minorHAnsi" w:cstheme="minorHAnsi"/>
          <w:sz w:val="22"/>
          <w:szCs w:val="22"/>
        </w:rPr>
        <w:t xml:space="preserve">by bidder </w:t>
      </w:r>
      <w:r w:rsidR="001F03E4" w:rsidRPr="00D73170">
        <w:rPr>
          <w:rFonts w:asciiTheme="minorHAnsi" w:hAnsiTheme="minorHAnsi" w:cstheme="minorHAnsi"/>
          <w:sz w:val="22"/>
          <w:szCs w:val="22"/>
        </w:rPr>
        <w:t xml:space="preserve">as statutorily exempt from disclosure.  In those situations, where the designation comports with the stated statutory exemption from disclosure, </w:t>
      </w:r>
      <w:r>
        <w:rPr>
          <w:rFonts w:ascii="Calibri" w:hAnsi="Calibri"/>
          <w:sz w:val="22"/>
          <w:szCs w:val="22"/>
        </w:rPr>
        <w:t>Criminal Justice Training Commission</w:t>
      </w:r>
      <w:r w:rsidRPr="00D73170">
        <w:rPr>
          <w:rFonts w:asciiTheme="minorHAnsi" w:hAnsiTheme="minorHAnsi" w:cstheme="minorHAnsi"/>
          <w:sz w:val="22"/>
          <w:szCs w:val="22"/>
        </w:rPr>
        <w:t xml:space="preserve"> </w:t>
      </w:r>
      <w:r w:rsidR="001F03E4" w:rsidRPr="00D73170">
        <w:rPr>
          <w:rFonts w:asciiTheme="minorHAnsi" w:hAnsiTheme="minorHAnsi" w:cstheme="minorHAnsi"/>
          <w:sz w:val="22"/>
          <w:szCs w:val="22"/>
        </w:rPr>
        <w:t>will redact or withhold the document(s) as appropriate.</w:t>
      </w:r>
    </w:p>
    <w:p w14:paraId="4349EAD0" w14:textId="7EC4F926" w:rsidR="001F03E4" w:rsidRDefault="001F03E4" w:rsidP="004247A0">
      <w:pPr>
        <w:numPr>
          <w:ilvl w:val="2"/>
          <w:numId w:val="13"/>
        </w:numPr>
        <w:spacing w:before="80"/>
        <w:ind w:left="2174" w:hanging="187"/>
        <w:jc w:val="both"/>
        <w:rPr>
          <w:rFonts w:ascii="Calibri" w:hAnsi="Calibri"/>
          <w:sz w:val="22"/>
          <w:szCs w:val="22"/>
        </w:rPr>
      </w:pPr>
      <w:r w:rsidRPr="00D73170">
        <w:rPr>
          <w:rFonts w:asciiTheme="minorHAnsi" w:hAnsiTheme="minorHAnsi" w:cstheme="minorHAnsi"/>
          <w:sz w:val="22"/>
          <w:szCs w:val="22"/>
        </w:rPr>
        <w:t xml:space="preserve">For documents marked ‘sensitive’ or for documents where </w:t>
      </w:r>
      <w:r w:rsidR="00D32AA4">
        <w:rPr>
          <w:rFonts w:ascii="Calibri" w:hAnsi="Calibri"/>
          <w:sz w:val="22"/>
          <w:szCs w:val="22"/>
        </w:rPr>
        <w:t>Criminal Justice Training Commission</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either determines that no statutory exemption to disclosure applies or is unable to determine whether the stated statutory exemption to disclosure properly applies, </w:t>
      </w:r>
      <w:r w:rsidR="00D32AA4">
        <w:rPr>
          <w:rFonts w:ascii="Calibri" w:hAnsi="Calibri"/>
          <w:sz w:val="22"/>
          <w:szCs w:val="22"/>
        </w:rPr>
        <w:t>Criminal Justice Training Commission</w:t>
      </w:r>
      <w:r w:rsidRPr="00D73170">
        <w:rPr>
          <w:rFonts w:asciiTheme="minorHAnsi" w:hAnsiTheme="minorHAnsi" w:cstheme="minorHAnsi"/>
          <w:sz w:val="22"/>
          <w:szCs w:val="22"/>
        </w:rPr>
        <w:t xml:space="preserve"> will notify bidder</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at the address provided in the </w:t>
      </w:r>
      <w:r w:rsidR="00707089">
        <w:rPr>
          <w:rFonts w:asciiTheme="minorHAnsi" w:hAnsiTheme="minorHAnsi" w:cstheme="minorHAnsi"/>
          <w:sz w:val="22"/>
          <w:szCs w:val="22"/>
        </w:rPr>
        <w:t>proposal</w:t>
      </w:r>
      <w:r w:rsidR="00707089" w:rsidRPr="00D73170">
        <w:rPr>
          <w:rFonts w:asciiTheme="minorHAnsi" w:hAnsiTheme="minorHAnsi" w:cstheme="minorHAnsi"/>
          <w:sz w:val="22"/>
          <w:szCs w:val="22"/>
        </w:rPr>
        <w:t xml:space="preserve"> </w:t>
      </w:r>
      <w:r w:rsidRPr="00D73170">
        <w:rPr>
          <w:rFonts w:asciiTheme="minorHAnsi" w:hAnsiTheme="minorHAnsi" w:cstheme="minorHAnsi"/>
          <w:sz w:val="22"/>
          <w:szCs w:val="22"/>
        </w:rPr>
        <w:t>submittal</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of the public records disclosure request and identify the date that </w:t>
      </w:r>
      <w:r w:rsidR="00D32AA4">
        <w:rPr>
          <w:rFonts w:ascii="Calibri" w:hAnsi="Calibri"/>
          <w:sz w:val="22"/>
          <w:szCs w:val="22"/>
        </w:rPr>
        <w:t>Criminal Justice Training Commission</w:t>
      </w:r>
      <w:r w:rsidRPr="00D73170">
        <w:rPr>
          <w:rFonts w:asciiTheme="minorHAnsi" w:hAnsiTheme="minorHAnsi" w:cstheme="minorHAnsi"/>
          <w:sz w:val="22"/>
          <w:szCs w:val="22"/>
        </w:rPr>
        <w:t xml:space="preserve"> intends to release the document(s) (including documents marked ‘sensitive’ or exempt from disclosure) to the requester unless the bidder, at bidder’s sole expense, timely obtains a court order enjoining </w:t>
      </w:r>
      <w:r w:rsidR="00D74595">
        <w:rPr>
          <w:rFonts w:ascii="Calibri" w:hAnsi="Calibri"/>
          <w:sz w:val="22"/>
          <w:szCs w:val="22"/>
        </w:rPr>
        <w:t>Criminal Justice Training Commission</w:t>
      </w:r>
      <w:r w:rsidR="00D74595"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from such disclosure.  </w:t>
      </w:r>
      <w:r w:rsidRPr="00F55669">
        <w:rPr>
          <w:rFonts w:asciiTheme="minorHAnsi" w:hAnsiTheme="minorHAnsi" w:cstheme="minorHAnsi"/>
          <w:sz w:val="22"/>
          <w:szCs w:val="22"/>
          <w:u w:val="single"/>
        </w:rPr>
        <w:t xml:space="preserve">In the event </w:t>
      </w:r>
      <w:r w:rsidR="00FF39AA" w:rsidRPr="00F55669">
        <w:rPr>
          <w:rFonts w:asciiTheme="minorHAnsi" w:hAnsiTheme="minorHAnsi" w:cstheme="minorHAnsi"/>
          <w:sz w:val="22"/>
          <w:szCs w:val="22"/>
          <w:u w:val="single"/>
        </w:rPr>
        <w:t>b</w:t>
      </w:r>
      <w:r w:rsidRPr="00F55669">
        <w:rPr>
          <w:rFonts w:asciiTheme="minorHAnsi" w:hAnsiTheme="minorHAnsi" w:cstheme="minorHAnsi"/>
          <w:sz w:val="22"/>
          <w:szCs w:val="22"/>
          <w:u w:val="single"/>
        </w:rPr>
        <w:t xml:space="preserve">idder fails to timely file a motion for a court order enjoining such disclosure, </w:t>
      </w:r>
      <w:r w:rsidR="00D32AA4">
        <w:rPr>
          <w:rFonts w:ascii="Calibri" w:hAnsi="Calibri"/>
          <w:sz w:val="22"/>
          <w:szCs w:val="22"/>
        </w:rPr>
        <w:t>Criminal Justice Training Commission</w:t>
      </w:r>
      <w:r w:rsidR="00D32AA4" w:rsidRPr="00F55669">
        <w:rPr>
          <w:rFonts w:asciiTheme="minorHAnsi" w:hAnsiTheme="minorHAnsi" w:cstheme="minorHAnsi"/>
          <w:sz w:val="22"/>
          <w:szCs w:val="22"/>
          <w:u w:val="single"/>
        </w:rPr>
        <w:t xml:space="preserve"> </w:t>
      </w:r>
      <w:r w:rsidRPr="00F55669">
        <w:rPr>
          <w:rFonts w:asciiTheme="minorHAnsi" w:hAnsiTheme="minorHAnsi" w:cstheme="minorHAnsi"/>
          <w:sz w:val="22"/>
          <w:szCs w:val="22"/>
          <w:u w:val="single"/>
        </w:rPr>
        <w:t>will release the requested document(s) on the date specified</w:t>
      </w:r>
      <w:r w:rsidRPr="00D73170">
        <w:rPr>
          <w:rFonts w:asciiTheme="minorHAnsi" w:hAnsiTheme="minorHAnsi" w:cstheme="minorHAnsi"/>
          <w:sz w:val="22"/>
          <w:szCs w:val="22"/>
        </w:rPr>
        <w:t xml:space="preserve">.  Bidder’s failure properly to identify exempted or sensitive information </w:t>
      </w:r>
      <w:r w:rsidR="00792042">
        <w:rPr>
          <w:rFonts w:asciiTheme="minorHAnsi" w:hAnsiTheme="minorHAnsi" w:cstheme="minorHAnsi"/>
          <w:sz w:val="22"/>
          <w:szCs w:val="22"/>
        </w:rPr>
        <w:t>and</w:t>
      </w:r>
      <w:r w:rsidRPr="00D73170">
        <w:rPr>
          <w:rFonts w:asciiTheme="minorHAnsi" w:hAnsiTheme="minorHAnsi" w:cstheme="minorHAnsi"/>
          <w:sz w:val="22"/>
          <w:szCs w:val="22"/>
        </w:rPr>
        <w:t xml:space="preserve"> timely respond after notice of request for public disclosure has been given shall be deemed a waiver by </w:t>
      </w:r>
      <w:r w:rsidR="00FF39AA">
        <w:rPr>
          <w:rFonts w:asciiTheme="minorHAnsi" w:hAnsiTheme="minorHAnsi" w:cstheme="minorHAnsi"/>
          <w:sz w:val="22"/>
          <w:szCs w:val="22"/>
        </w:rPr>
        <w:t>b</w:t>
      </w:r>
      <w:r w:rsidRPr="00D73170">
        <w:rPr>
          <w:rFonts w:asciiTheme="minorHAnsi" w:hAnsiTheme="minorHAnsi" w:cstheme="minorHAnsi"/>
          <w:sz w:val="22"/>
          <w:szCs w:val="22"/>
        </w:rPr>
        <w:t>idder of any claim that such materials are exempt or protected from disclosure.</w:t>
      </w:r>
    </w:p>
    <w:p w14:paraId="295EEE0A" w14:textId="7B1D7943" w:rsidR="00A95661" w:rsidRDefault="00792042" w:rsidP="004247A0">
      <w:pPr>
        <w:numPr>
          <w:ilvl w:val="0"/>
          <w:numId w:val="13"/>
        </w:numPr>
        <w:spacing w:before="240"/>
        <w:ind w:left="734" w:hanging="547"/>
        <w:jc w:val="both"/>
        <w:rPr>
          <w:rFonts w:ascii="Calibri" w:hAnsi="Calibri"/>
          <w:sz w:val="22"/>
          <w:szCs w:val="22"/>
        </w:rPr>
      </w:pPr>
      <w:r w:rsidRPr="00C766D8">
        <w:rPr>
          <w:rFonts w:ascii="Calibri" w:hAnsi="Calibri"/>
          <w:b/>
          <w:smallCaps/>
          <w:sz w:val="22"/>
          <w:szCs w:val="22"/>
        </w:rPr>
        <w:t>Small &amp; Diverse Businesses</w:t>
      </w:r>
      <w:r w:rsidR="000B74CC" w:rsidRPr="00C766D8">
        <w:rPr>
          <w:rFonts w:ascii="Calibri" w:hAnsi="Calibri"/>
          <w:sz w:val="22"/>
          <w:szCs w:val="22"/>
        </w:rPr>
        <w:t xml:space="preserve">.  </w:t>
      </w:r>
      <w:r w:rsidR="00D32AA4">
        <w:rPr>
          <w:rFonts w:ascii="Calibri" w:hAnsi="Calibri"/>
          <w:sz w:val="22"/>
          <w:szCs w:val="22"/>
        </w:rPr>
        <w:t>Criminal Justice Training Commission</w:t>
      </w:r>
      <w:r w:rsidR="00326AFC" w:rsidRPr="00C766D8">
        <w:rPr>
          <w:rFonts w:ascii="Calibri" w:hAnsi="Calibri"/>
          <w:sz w:val="22"/>
          <w:szCs w:val="22"/>
        </w:rPr>
        <w:t xml:space="preserve">, in accordance with Washington law, encourages small and diverse businesses to compete for and participate in state </w:t>
      </w:r>
      <w:r w:rsidR="00326AFC" w:rsidRPr="00C766D8">
        <w:rPr>
          <w:rFonts w:ascii="Calibri" w:hAnsi="Calibri"/>
          <w:sz w:val="22"/>
          <w:szCs w:val="22"/>
        </w:rPr>
        <w:lastRenderedPageBreak/>
        <w:t xml:space="preserve">procurements as contractors </w:t>
      </w:r>
      <w:r w:rsidR="00C766D8" w:rsidRPr="00C766D8">
        <w:rPr>
          <w:rFonts w:ascii="Calibri" w:hAnsi="Calibri"/>
          <w:sz w:val="22"/>
          <w:szCs w:val="22"/>
        </w:rPr>
        <w:t>and</w:t>
      </w:r>
      <w:r w:rsidR="00326AFC" w:rsidRPr="00C766D8">
        <w:rPr>
          <w:rFonts w:ascii="Calibri" w:hAnsi="Calibri"/>
          <w:sz w:val="22"/>
          <w:szCs w:val="22"/>
        </w:rPr>
        <w:t xml:space="preserve"> </w:t>
      </w:r>
      <w:r w:rsidR="00C766D8" w:rsidRPr="00C766D8">
        <w:rPr>
          <w:rFonts w:ascii="Calibri" w:hAnsi="Calibri"/>
          <w:sz w:val="22"/>
          <w:szCs w:val="22"/>
        </w:rPr>
        <w:t xml:space="preserve">as </w:t>
      </w:r>
      <w:r w:rsidR="00326AFC" w:rsidRPr="00C766D8">
        <w:rPr>
          <w:rFonts w:ascii="Calibri" w:hAnsi="Calibri"/>
          <w:sz w:val="22"/>
          <w:szCs w:val="22"/>
        </w:rPr>
        <w:t xml:space="preserve">subcontractors to awarded bidders.  </w:t>
      </w:r>
      <w:r w:rsidR="00326AFC" w:rsidRPr="00C766D8">
        <w:rPr>
          <w:rFonts w:ascii="Calibri" w:hAnsi="Calibri"/>
          <w:i/>
          <w:sz w:val="22"/>
          <w:szCs w:val="22"/>
        </w:rPr>
        <w:t>See, e.g.</w:t>
      </w:r>
      <w:r w:rsidR="00326AFC" w:rsidRPr="00C766D8">
        <w:rPr>
          <w:rFonts w:ascii="Calibri" w:hAnsi="Calibri"/>
          <w:sz w:val="22"/>
          <w:szCs w:val="22"/>
        </w:rPr>
        <w:t xml:space="preserve">, </w:t>
      </w:r>
      <w:hyperlink r:id="rId108" w:history="1">
        <w:r w:rsidR="00326AFC" w:rsidRPr="00123434">
          <w:rPr>
            <w:rStyle w:val="Hyperlink"/>
            <w:rFonts w:ascii="Calibri" w:hAnsi="Calibri"/>
            <w:sz w:val="22"/>
            <w:szCs w:val="22"/>
          </w:rPr>
          <w:t>RCW 39.19</w:t>
        </w:r>
      </w:hyperlink>
      <w:r w:rsidR="00326AFC" w:rsidRPr="00123434">
        <w:rPr>
          <w:rFonts w:ascii="Calibri" w:hAnsi="Calibri"/>
          <w:sz w:val="22"/>
          <w:szCs w:val="22"/>
        </w:rPr>
        <w:t xml:space="preserve"> (OMWBE certified businesses); </w:t>
      </w:r>
      <w:hyperlink r:id="rId109" w:history="1">
        <w:r w:rsidR="00326AFC" w:rsidRPr="00123434">
          <w:rPr>
            <w:rStyle w:val="Hyperlink"/>
            <w:rFonts w:ascii="Calibri" w:hAnsi="Calibri"/>
            <w:sz w:val="22"/>
            <w:szCs w:val="22"/>
          </w:rPr>
          <w:t>RCW </w:t>
        </w:r>
        <w:r w:rsidR="00326AFC" w:rsidRPr="00123434">
          <w:rPr>
            <w:rStyle w:val="Hyperlink"/>
            <w:rFonts w:ascii="Calibri" w:hAnsi="Calibri"/>
            <w:sz w:val="22"/>
            <w:szCs w:val="22"/>
            <w:lang w:bidi="en-US"/>
          </w:rPr>
          <w:t>43.60A.200</w:t>
        </w:r>
      </w:hyperlink>
      <w:r w:rsidR="00326AFC" w:rsidRPr="00C766D8">
        <w:rPr>
          <w:rFonts w:ascii="Calibri" w:hAnsi="Calibri"/>
          <w:sz w:val="22"/>
          <w:szCs w:val="22"/>
        </w:rPr>
        <w:t xml:space="preserve"> (WDVA certified veteran-owned businesses); and </w:t>
      </w:r>
      <w:hyperlink r:id="rId110" w:history="1">
        <w:r w:rsidR="00326AFC" w:rsidRPr="00123434">
          <w:rPr>
            <w:rStyle w:val="Hyperlink"/>
            <w:rFonts w:ascii="Calibri" w:hAnsi="Calibri"/>
            <w:sz w:val="22"/>
            <w:szCs w:val="22"/>
            <w:lang w:bidi="en-US"/>
          </w:rPr>
          <w:t>RCW 39.26.005</w:t>
        </w:r>
      </w:hyperlink>
      <w:r w:rsidR="00326AFC" w:rsidRPr="00C766D8">
        <w:rPr>
          <w:rFonts w:ascii="Calibri" w:hAnsi="Calibri"/>
          <w:sz w:val="22"/>
          <w:szCs w:val="22"/>
        </w:rPr>
        <w:t xml:space="preserve"> (Washington small businesses)</w:t>
      </w:r>
      <w:r w:rsidR="00C766D8" w:rsidRPr="00C766D8">
        <w:rPr>
          <w:rFonts w:ascii="Calibri" w:hAnsi="Calibri"/>
          <w:sz w:val="22"/>
          <w:szCs w:val="22"/>
        </w:rPr>
        <w:t xml:space="preserve">.  </w:t>
      </w:r>
    </w:p>
    <w:p w14:paraId="39DECC7A" w14:textId="77777777" w:rsidR="001F03E4" w:rsidRDefault="00951CC9" w:rsidP="004247A0">
      <w:pPr>
        <w:numPr>
          <w:ilvl w:val="1"/>
          <w:numId w:val="13"/>
        </w:numPr>
        <w:spacing w:before="120"/>
        <w:jc w:val="both"/>
        <w:rPr>
          <w:rFonts w:ascii="Calibri" w:hAnsi="Calibri"/>
          <w:sz w:val="22"/>
          <w:szCs w:val="22"/>
        </w:rPr>
      </w:pPr>
      <w:r w:rsidRPr="00951CC9">
        <w:rPr>
          <w:rFonts w:ascii="Calibri" w:hAnsi="Calibri"/>
          <w:smallCaps/>
          <w:sz w:val="22"/>
          <w:szCs w:val="22"/>
          <w:lang w:bidi="en-US"/>
        </w:rPr>
        <w:t>OMWBE Certification</w:t>
      </w:r>
      <w:r>
        <w:rPr>
          <w:rFonts w:ascii="Calibri" w:hAnsi="Calibri"/>
          <w:sz w:val="22"/>
          <w:szCs w:val="22"/>
          <w:lang w:bidi="en-US"/>
        </w:rPr>
        <w:t xml:space="preserve">.  </w:t>
      </w:r>
      <w:r w:rsidR="001F03E4" w:rsidRPr="005335B7">
        <w:rPr>
          <w:rFonts w:ascii="Calibri" w:hAnsi="Calibri"/>
          <w:sz w:val="22"/>
          <w:szCs w:val="22"/>
          <w:lang w:bidi="en-US"/>
        </w:rPr>
        <w:t>Bidders</w:t>
      </w:r>
      <w:r w:rsidR="001F03E4" w:rsidRPr="005335B7">
        <w:rPr>
          <w:rFonts w:ascii="Calibri" w:hAnsi="Calibri"/>
          <w:sz w:val="22"/>
          <w:szCs w:val="22"/>
        </w:rPr>
        <w:t xml:space="preserve"> may contact the </w:t>
      </w:r>
      <w:r>
        <w:rPr>
          <w:rFonts w:ascii="Calibri" w:hAnsi="Calibri"/>
          <w:sz w:val="22"/>
          <w:szCs w:val="22"/>
        </w:rPr>
        <w:t xml:space="preserve">Washington State </w:t>
      </w:r>
      <w:hyperlink r:id="rId111" w:history="1">
        <w:r w:rsidR="001F03E4" w:rsidRPr="005335B7">
          <w:rPr>
            <w:rStyle w:val="Hyperlink"/>
            <w:rFonts w:ascii="Calibri" w:hAnsi="Calibri"/>
            <w:sz w:val="22"/>
            <w:szCs w:val="22"/>
          </w:rPr>
          <w:t>Office of Minority and Women’s Business Enterprises</w:t>
        </w:r>
      </w:hyperlink>
      <w:r w:rsidR="001F03E4" w:rsidRPr="005335B7">
        <w:rPr>
          <w:rFonts w:ascii="Calibri" w:hAnsi="Calibri"/>
          <w:sz w:val="22"/>
          <w:szCs w:val="22"/>
        </w:rPr>
        <w:t xml:space="preserve"> </w:t>
      </w:r>
      <w:r w:rsidR="00FA72CE">
        <w:rPr>
          <w:rFonts w:ascii="Calibri" w:hAnsi="Calibri"/>
          <w:sz w:val="22"/>
          <w:szCs w:val="22"/>
        </w:rPr>
        <w:t>(OMWBE) regarding</w:t>
      </w:r>
      <w:r w:rsidR="001F03E4" w:rsidRPr="005335B7">
        <w:rPr>
          <w:rFonts w:ascii="Calibri" w:hAnsi="Calibri"/>
          <w:sz w:val="22"/>
          <w:szCs w:val="22"/>
        </w:rPr>
        <w:t xml:space="preserve"> information on </w:t>
      </w:r>
      <w:r w:rsidR="00357DBE">
        <w:rPr>
          <w:rFonts w:ascii="Calibri" w:hAnsi="Calibri"/>
          <w:sz w:val="22"/>
          <w:szCs w:val="22"/>
        </w:rPr>
        <w:t>M</w:t>
      </w:r>
      <w:r w:rsidR="00A95661">
        <w:rPr>
          <w:rFonts w:ascii="Calibri" w:hAnsi="Calibri"/>
          <w:sz w:val="22"/>
          <w:szCs w:val="22"/>
        </w:rPr>
        <w:t>inority-</w:t>
      </w:r>
      <w:r w:rsidR="00357DBE">
        <w:rPr>
          <w:rFonts w:ascii="Calibri" w:hAnsi="Calibri"/>
          <w:sz w:val="22"/>
          <w:szCs w:val="22"/>
        </w:rPr>
        <w:t>O</w:t>
      </w:r>
      <w:r w:rsidR="00A95661">
        <w:rPr>
          <w:rFonts w:ascii="Calibri" w:hAnsi="Calibri"/>
          <w:sz w:val="22"/>
          <w:szCs w:val="22"/>
        </w:rPr>
        <w:t xml:space="preserve">wned and </w:t>
      </w:r>
      <w:r w:rsidR="00357DBE">
        <w:rPr>
          <w:rFonts w:ascii="Calibri" w:hAnsi="Calibri"/>
          <w:sz w:val="22"/>
          <w:szCs w:val="22"/>
        </w:rPr>
        <w:t>W</w:t>
      </w:r>
      <w:r w:rsidR="00A95661">
        <w:rPr>
          <w:rFonts w:ascii="Calibri" w:hAnsi="Calibri"/>
          <w:sz w:val="22"/>
          <w:szCs w:val="22"/>
        </w:rPr>
        <w:t>omen-</w:t>
      </w:r>
      <w:r w:rsidR="00357DBE">
        <w:rPr>
          <w:rFonts w:ascii="Calibri" w:hAnsi="Calibri"/>
          <w:sz w:val="22"/>
          <w:szCs w:val="22"/>
        </w:rPr>
        <w:t>O</w:t>
      </w:r>
      <w:r w:rsidR="00A95661">
        <w:rPr>
          <w:rFonts w:ascii="Calibri" w:hAnsi="Calibri"/>
          <w:sz w:val="22"/>
          <w:szCs w:val="22"/>
        </w:rPr>
        <w:t xml:space="preserve">wned </w:t>
      </w:r>
      <w:r w:rsidR="001F03E4" w:rsidRPr="005335B7">
        <w:rPr>
          <w:rFonts w:ascii="Calibri" w:hAnsi="Calibri"/>
          <w:sz w:val="22"/>
          <w:szCs w:val="22"/>
        </w:rPr>
        <w:t>certified firms</w:t>
      </w:r>
      <w:r w:rsidR="00FA72CE">
        <w:rPr>
          <w:rFonts w:ascii="Calibri" w:hAnsi="Calibri"/>
          <w:sz w:val="22"/>
          <w:szCs w:val="22"/>
        </w:rPr>
        <w:t>,</w:t>
      </w:r>
      <w:r w:rsidR="00FA72CE" w:rsidRPr="00FA72CE">
        <w:rPr>
          <w:rFonts w:ascii="Calibri" w:hAnsi="Calibri"/>
          <w:sz w:val="22"/>
          <w:szCs w:val="22"/>
          <w:lang w:bidi="en-US"/>
        </w:rPr>
        <w:t xml:space="preserve"> </w:t>
      </w:r>
      <w:proofErr w:type="gramStart"/>
      <w:r w:rsidR="00FA72CE" w:rsidRPr="001F03E4">
        <w:rPr>
          <w:rFonts w:ascii="Calibri" w:hAnsi="Calibri"/>
          <w:sz w:val="22"/>
          <w:szCs w:val="22"/>
          <w:lang w:bidi="en-US"/>
        </w:rPr>
        <w:t>state</w:t>
      </w:r>
      <w:proofErr w:type="gramEnd"/>
      <w:r w:rsidR="00FA72CE" w:rsidRPr="001F03E4">
        <w:rPr>
          <w:rFonts w:ascii="Calibri" w:hAnsi="Calibri"/>
          <w:sz w:val="22"/>
          <w:szCs w:val="22"/>
          <w:lang w:bidi="en-US"/>
        </w:rPr>
        <w:t xml:space="preserve"> and federal certification programs</w:t>
      </w:r>
      <w:r w:rsidR="00FA72CE">
        <w:rPr>
          <w:rFonts w:ascii="Calibri" w:hAnsi="Calibri"/>
          <w:sz w:val="22"/>
          <w:szCs w:val="22"/>
          <w:lang w:bidi="en-US"/>
        </w:rPr>
        <w:t>,</w:t>
      </w:r>
      <w:r w:rsidR="001F03E4" w:rsidRPr="005335B7">
        <w:rPr>
          <w:rFonts w:ascii="Calibri" w:hAnsi="Calibri"/>
          <w:i/>
          <w:sz w:val="22"/>
          <w:szCs w:val="22"/>
        </w:rPr>
        <w:t xml:space="preserve"> </w:t>
      </w:r>
      <w:r w:rsidR="001F03E4">
        <w:rPr>
          <w:rFonts w:ascii="Calibri" w:hAnsi="Calibri"/>
          <w:sz w:val="22"/>
          <w:szCs w:val="22"/>
        </w:rPr>
        <w:t>or to become certified</w:t>
      </w:r>
      <w:r w:rsidR="00B84905">
        <w:rPr>
          <w:rFonts w:ascii="Calibri" w:hAnsi="Calibri"/>
          <w:sz w:val="22"/>
          <w:szCs w:val="22"/>
        </w:rPr>
        <w:t>.</w:t>
      </w:r>
      <w:r w:rsidR="00FA72CE">
        <w:rPr>
          <w:rFonts w:ascii="Calibri" w:hAnsi="Calibri"/>
          <w:sz w:val="22"/>
          <w:szCs w:val="22"/>
        </w:rPr>
        <w:t xml:space="preserve">  </w:t>
      </w:r>
      <w:r w:rsidR="00FA72CE">
        <w:rPr>
          <w:rFonts w:ascii="Calibri" w:hAnsi="Calibri"/>
          <w:sz w:val="22"/>
          <w:szCs w:val="22"/>
          <w:lang w:bidi="en-US"/>
        </w:rPr>
        <w:t>OMWBE</w:t>
      </w:r>
      <w:r w:rsidR="0042514F">
        <w:rPr>
          <w:rFonts w:ascii="Calibri" w:hAnsi="Calibri"/>
          <w:sz w:val="22"/>
          <w:szCs w:val="22"/>
          <w:lang w:bidi="en-US"/>
        </w:rPr>
        <w:t xml:space="preserve"> </w:t>
      </w:r>
      <w:r w:rsidR="00FA72CE">
        <w:rPr>
          <w:rFonts w:ascii="Calibri" w:hAnsi="Calibri"/>
          <w:sz w:val="22"/>
          <w:szCs w:val="22"/>
          <w:lang w:bidi="en-US"/>
        </w:rPr>
        <w:t>can be reached</w:t>
      </w:r>
      <w:r w:rsidR="00FA72CE" w:rsidRPr="001F03E4">
        <w:rPr>
          <w:rFonts w:ascii="Calibri" w:hAnsi="Calibri"/>
          <w:sz w:val="22"/>
          <w:szCs w:val="22"/>
          <w:lang w:bidi="en-US"/>
        </w:rPr>
        <w:t xml:space="preserve"> </w:t>
      </w:r>
      <w:r w:rsidR="00FA72CE">
        <w:rPr>
          <w:rFonts w:ascii="Calibri" w:hAnsi="Calibri"/>
          <w:sz w:val="22"/>
          <w:szCs w:val="22"/>
          <w:lang w:bidi="en-US"/>
        </w:rPr>
        <w:t>by</w:t>
      </w:r>
      <w:r w:rsidR="00FA72CE" w:rsidRPr="001F03E4">
        <w:rPr>
          <w:rFonts w:ascii="Calibri" w:hAnsi="Calibri"/>
          <w:sz w:val="22"/>
          <w:szCs w:val="22"/>
          <w:lang w:bidi="en-US"/>
        </w:rPr>
        <w:t xml:space="preserve"> </w:t>
      </w:r>
      <w:r w:rsidR="00FA72CE">
        <w:rPr>
          <w:rFonts w:ascii="Calibri" w:hAnsi="Calibri"/>
          <w:sz w:val="22"/>
          <w:szCs w:val="22"/>
          <w:lang w:bidi="en-US"/>
        </w:rPr>
        <w:t>telep</w:t>
      </w:r>
      <w:r w:rsidR="00FA72CE" w:rsidRPr="001F03E4">
        <w:rPr>
          <w:rFonts w:ascii="Calibri" w:hAnsi="Calibri"/>
          <w:sz w:val="22"/>
          <w:szCs w:val="22"/>
          <w:lang w:bidi="en-US"/>
        </w:rPr>
        <w:t>hone</w:t>
      </w:r>
      <w:r w:rsidR="00FA72CE">
        <w:rPr>
          <w:rFonts w:ascii="Calibri" w:hAnsi="Calibri"/>
          <w:sz w:val="22"/>
          <w:szCs w:val="22"/>
          <w:lang w:bidi="en-US"/>
        </w:rPr>
        <w:t>,</w:t>
      </w:r>
      <w:r w:rsidR="00FA72CE" w:rsidRPr="001F03E4">
        <w:rPr>
          <w:rFonts w:ascii="Calibri" w:hAnsi="Calibri"/>
          <w:sz w:val="22"/>
          <w:szCs w:val="22"/>
          <w:lang w:bidi="en-US"/>
        </w:rPr>
        <w:t xml:space="preserve"> 866-208-1064</w:t>
      </w:r>
      <w:r w:rsidR="00FA72CE">
        <w:rPr>
          <w:rFonts w:ascii="Calibri" w:hAnsi="Calibri"/>
          <w:sz w:val="22"/>
          <w:szCs w:val="22"/>
          <w:lang w:bidi="en-US"/>
        </w:rPr>
        <w:t>,</w:t>
      </w:r>
      <w:r w:rsidR="00FA72CE" w:rsidRPr="001F03E4">
        <w:rPr>
          <w:rFonts w:ascii="Calibri" w:hAnsi="Calibri"/>
          <w:sz w:val="22"/>
          <w:szCs w:val="22"/>
          <w:lang w:bidi="en-US"/>
        </w:rPr>
        <w:t xml:space="preserve"> or</w:t>
      </w:r>
      <w:r w:rsidR="00FA72CE">
        <w:rPr>
          <w:rFonts w:ascii="Calibri" w:hAnsi="Calibri"/>
          <w:sz w:val="22"/>
          <w:szCs w:val="22"/>
          <w:lang w:bidi="en-US"/>
        </w:rPr>
        <w:t xml:space="preserve"> through their website at</w:t>
      </w:r>
      <w:r w:rsidR="00FA72CE" w:rsidRPr="001F03E4">
        <w:rPr>
          <w:rFonts w:ascii="Calibri" w:hAnsi="Calibri"/>
          <w:sz w:val="22"/>
          <w:szCs w:val="22"/>
          <w:lang w:bidi="en-US"/>
        </w:rPr>
        <w:t xml:space="preserve"> </w:t>
      </w:r>
      <w:hyperlink r:id="rId112" w:history="1">
        <w:r w:rsidR="00FA72CE" w:rsidRPr="001F03E4">
          <w:rPr>
            <w:rStyle w:val="Hyperlink"/>
            <w:rFonts w:ascii="Calibri" w:hAnsi="Calibri"/>
            <w:sz w:val="22"/>
            <w:szCs w:val="22"/>
            <w:lang w:bidi="en-US"/>
          </w:rPr>
          <w:t>OMWBE</w:t>
        </w:r>
      </w:hyperlink>
      <w:r w:rsidR="00FA72CE" w:rsidRPr="001F03E4">
        <w:rPr>
          <w:rFonts w:ascii="Calibri" w:hAnsi="Calibri"/>
          <w:sz w:val="22"/>
          <w:szCs w:val="22"/>
        </w:rPr>
        <w:t>.</w:t>
      </w:r>
      <w:r w:rsidR="00FA72CE">
        <w:rPr>
          <w:rFonts w:ascii="Calibri" w:hAnsi="Calibri"/>
          <w:sz w:val="22"/>
          <w:szCs w:val="22"/>
        </w:rPr>
        <w:t xml:space="preserve">  OMWBE-Certified firms may provide their certification information on </w:t>
      </w:r>
      <w:r w:rsidR="00FA72CE" w:rsidRPr="00951CC9">
        <w:rPr>
          <w:rFonts w:ascii="Calibri" w:hAnsi="Calibri"/>
          <w:b/>
          <w:i/>
          <w:sz w:val="22"/>
          <w:szCs w:val="22"/>
        </w:rPr>
        <w:t>Exhibit A-2 – Bidder’s Profile</w:t>
      </w:r>
      <w:r w:rsidR="00FA72CE">
        <w:rPr>
          <w:rFonts w:ascii="Calibri" w:hAnsi="Calibri"/>
          <w:sz w:val="22"/>
          <w:szCs w:val="22"/>
        </w:rPr>
        <w:t>.</w:t>
      </w:r>
    </w:p>
    <w:p w14:paraId="33572BCE" w14:textId="77777777" w:rsidR="001F03E4" w:rsidRDefault="00951CC9" w:rsidP="004247A0">
      <w:pPr>
        <w:numPr>
          <w:ilvl w:val="1"/>
          <w:numId w:val="13"/>
        </w:numPr>
        <w:spacing w:before="120"/>
        <w:jc w:val="both"/>
        <w:rPr>
          <w:rFonts w:ascii="Calibri" w:hAnsi="Calibri"/>
          <w:sz w:val="22"/>
          <w:szCs w:val="22"/>
        </w:rPr>
      </w:pPr>
      <w:r w:rsidRPr="00951CC9">
        <w:rPr>
          <w:rFonts w:ascii="Calibri" w:hAnsi="Calibri"/>
          <w:smallCaps/>
          <w:sz w:val="22"/>
          <w:szCs w:val="22"/>
        </w:rPr>
        <w:t>WDVA Certification</w:t>
      </w:r>
      <w:r>
        <w:rPr>
          <w:rFonts w:ascii="Calibri" w:hAnsi="Calibri"/>
          <w:sz w:val="22"/>
          <w:szCs w:val="22"/>
        </w:rPr>
        <w:t xml:space="preserve">.  </w:t>
      </w:r>
      <w:r w:rsidR="00A95661">
        <w:rPr>
          <w:rFonts w:ascii="Calibri" w:hAnsi="Calibri"/>
          <w:sz w:val="22"/>
          <w:szCs w:val="22"/>
        </w:rPr>
        <w:t xml:space="preserve">Bidders may contact the </w:t>
      </w:r>
      <w:hyperlink r:id="rId113" w:history="1">
        <w:r w:rsidR="00A95661" w:rsidRPr="00E34004">
          <w:rPr>
            <w:rStyle w:val="Hyperlink"/>
            <w:rFonts w:ascii="Calibri" w:hAnsi="Calibri"/>
            <w:sz w:val="22"/>
            <w:szCs w:val="22"/>
          </w:rPr>
          <w:t xml:space="preserve">Washington </w:t>
        </w:r>
        <w:r w:rsidR="00A95661" w:rsidRPr="00E34004">
          <w:rPr>
            <w:rStyle w:val="Hyperlink"/>
            <w:rFonts w:ascii="Calibri" w:hAnsi="Calibri"/>
            <w:sz w:val="22"/>
            <w:szCs w:val="22"/>
            <w:lang w:bidi="en-US"/>
          </w:rPr>
          <w:t>State Department of Veterans’ Affairs</w:t>
        </w:r>
      </w:hyperlink>
      <w:r w:rsidR="00A95661" w:rsidRPr="001F03E4">
        <w:rPr>
          <w:rFonts w:ascii="Calibri" w:hAnsi="Calibri"/>
          <w:sz w:val="22"/>
          <w:szCs w:val="22"/>
          <w:lang w:bidi="en-US"/>
        </w:rPr>
        <w:t xml:space="preserve"> </w:t>
      </w:r>
      <w:r w:rsidR="00A95661">
        <w:rPr>
          <w:rFonts w:ascii="Calibri" w:hAnsi="Calibri"/>
          <w:sz w:val="22"/>
          <w:szCs w:val="22"/>
          <w:lang w:bidi="en-US"/>
        </w:rPr>
        <w:t xml:space="preserve">(WDVA) for information </w:t>
      </w:r>
      <w:r w:rsidR="00FA72CE">
        <w:rPr>
          <w:rFonts w:ascii="Calibri" w:hAnsi="Calibri"/>
          <w:sz w:val="22"/>
          <w:szCs w:val="22"/>
          <w:lang w:bidi="en-US"/>
        </w:rPr>
        <w:t>regarding</w:t>
      </w:r>
      <w:r w:rsidR="00A95661">
        <w:rPr>
          <w:rFonts w:ascii="Calibri" w:hAnsi="Calibri"/>
          <w:sz w:val="22"/>
          <w:szCs w:val="22"/>
          <w:lang w:bidi="en-US"/>
        </w:rPr>
        <w:t xml:space="preserve"> Certified Veteran-Owned businesses or to become a Certified Veteran-Owned Business</w:t>
      </w:r>
      <w:r w:rsidR="001F03E4" w:rsidRPr="003124CC">
        <w:rPr>
          <w:rFonts w:ascii="Calibri" w:hAnsi="Calibri"/>
          <w:sz w:val="22"/>
          <w:szCs w:val="22"/>
          <w:lang w:bidi="en-US"/>
        </w:rPr>
        <w:t>.</w:t>
      </w:r>
      <w:r>
        <w:rPr>
          <w:rFonts w:ascii="Calibri" w:hAnsi="Calibri"/>
          <w:sz w:val="22"/>
          <w:szCs w:val="22"/>
          <w:lang w:bidi="en-US"/>
        </w:rPr>
        <w:t xml:space="preserve">  </w:t>
      </w:r>
      <w:r w:rsidR="00FA72CE">
        <w:rPr>
          <w:rFonts w:ascii="Calibri" w:hAnsi="Calibri"/>
          <w:sz w:val="22"/>
          <w:szCs w:val="22"/>
          <w:lang w:bidi="en-US"/>
        </w:rPr>
        <w:t xml:space="preserve">The WDVA can be reached </w:t>
      </w:r>
      <w:r w:rsidRPr="00951CC9">
        <w:rPr>
          <w:rFonts w:ascii="Calibri" w:hAnsi="Calibri"/>
          <w:sz w:val="22"/>
          <w:szCs w:val="22"/>
          <w:lang w:bidi="en-US"/>
        </w:rPr>
        <w:t xml:space="preserve">by telephone, (360) 725-2169, or through their website at </w:t>
      </w:r>
      <w:hyperlink r:id="rId114" w:history="1">
        <w:r w:rsidR="00EC43C7">
          <w:rPr>
            <w:rStyle w:val="Hyperlink"/>
            <w:rFonts w:ascii="Calibri" w:hAnsi="Calibri"/>
            <w:sz w:val="22"/>
            <w:szCs w:val="22"/>
            <w:lang w:bidi="en-US"/>
          </w:rPr>
          <w:t>WD</w:t>
        </w:r>
        <w:r w:rsidRPr="00951CC9">
          <w:rPr>
            <w:rStyle w:val="Hyperlink"/>
            <w:rFonts w:ascii="Calibri" w:hAnsi="Calibri"/>
            <w:sz w:val="22"/>
            <w:szCs w:val="22"/>
            <w:lang w:bidi="en-US"/>
          </w:rPr>
          <w:t>VA</w:t>
        </w:r>
      </w:hyperlink>
      <w:r w:rsidRPr="00951CC9">
        <w:rPr>
          <w:rFonts w:ascii="Calibri" w:hAnsi="Calibri"/>
          <w:sz w:val="22"/>
          <w:szCs w:val="22"/>
          <w:lang w:bidi="en-US"/>
        </w:rPr>
        <w:t xml:space="preserve">.  The qualification requirements to be a Certified Veteran-Owned Business are set forth in </w:t>
      </w:r>
      <w:r w:rsidRPr="00FA72CE">
        <w:rPr>
          <w:rFonts w:ascii="Calibri" w:hAnsi="Calibri"/>
          <w:b/>
          <w:i/>
          <w:sz w:val="22"/>
          <w:szCs w:val="22"/>
          <w:lang w:bidi="en-US"/>
        </w:rPr>
        <w:t>Exhibit</w:t>
      </w:r>
      <w:r w:rsidR="00FA72CE">
        <w:rPr>
          <w:rFonts w:ascii="Calibri" w:hAnsi="Calibri"/>
          <w:b/>
          <w:i/>
          <w:sz w:val="22"/>
          <w:szCs w:val="22"/>
          <w:lang w:bidi="en-US"/>
        </w:rPr>
        <w:t> </w:t>
      </w:r>
      <w:r w:rsidRPr="00FA72CE">
        <w:rPr>
          <w:rFonts w:ascii="Calibri" w:hAnsi="Calibri"/>
          <w:b/>
          <w:i/>
          <w:sz w:val="22"/>
          <w:szCs w:val="22"/>
          <w:lang w:bidi="en-US"/>
        </w:rPr>
        <w:t>A-1 – Bidder’s Certification</w:t>
      </w:r>
      <w:r w:rsidRPr="00951CC9">
        <w:rPr>
          <w:rFonts w:ascii="Calibri" w:hAnsi="Calibri"/>
          <w:sz w:val="22"/>
          <w:szCs w:val="22"/>
          <w:lang w:bidi="en-US"/>
        </w:rPr>
        <w:t>.</w:t>
      </w:r>
    </w:p>
    <w:p w14:paraId="32383C41" w14:textId="4AAE37F6" w:rsidR="00951CC9" w:rsidRDefault="00951CC9" w:rsidP="004247A0">
      <w:pPr>
        <w:numPr>
          <w:ilvl w:val="1"/>
          <w:numId w:val="13"/>
        </w:numPr>
        <w:spacing w:before="120"/>
        <w:jc w:val="both"/>
        <w:rPr>
          <w:rFonts w:ascii="Calibri" w:hAnsi="Calibri"/>
          <w:sz w:val="22"/>
          <w:szCs w:val="22"/>
        </w:rPr>
      </w:pPr>
      <w:r>
        <w:rPr>
          <w:rFonts w:ascii="Calibri" w:hAnsi="Calibri"/>
          <w:smallCaps/>
          <w:sz w:val="22"/>
          <w:szCs w:val="22"/>
        </w:rPr>
        <w:t>Washington Small Businesses</w:t>
      </w:r>
      <w:r>
        <w:rPr>
          <w:rFonts w:ascii="Calibri" w:hAnsi="Calibri"/>
          <w:sz w:val="22"/>
          <w:szCs w:val="22"/>
        </w:rPr>
        <w:t>.</w:t>
      </w:r>
      <w:r w:rsidR="00FA72CE">
        <w:rPr>
          <w:rFonts w:ascii="Calibri" w:hAnsi="Calibri"/>
          <w:sz w:val="22"/>
          <w:szCs w:val="22"/>
        </w:rPr>
        <w:t xml:space="preserve">  </w:t>
      </w:r>
      <w:r w:rsidR="00FA72CE" w:rsidRPr="00FA72CE">
        <w:rPr>
          <w:rFonts w:ascii="Calibri" w:hAnsi="Calibri"/>
          <w:sz w:val="22"/>
          <w:szCs w:val="22"/>
          <w:lang w:bidi="en-US"/>
        </w:rPr>
        <w:t xml:space="preserve">If you </w:t>
      </w:r>
      <w:r w:rsidR="00FA72CE" w:rsidRPr="00FA72CE">
        <w:rPr>
          <w:rFonts w:ascii="Calibri" w:hAnsi="Calibri"/>
          <w:sz w:val="22"/>
          <w:szCs w:val="22"/>
        </w:rPr>
        <w:t>qualify</w:t>
      </w:r>
      <w:r w:rsidR="00FA72CE" w:rsidRPr="00FA72CE">
        <w:rPr>
          <w:rFonts w:ascii="Calibri" w:hAnsi="Calibri"/>
          <w:sz w:val="22"/>
          <w:szCs w:val="22"/>
          <w:lang w:bidi="en-US"/>
        </w:rPr>
        <w:t xml:space="preserve"> as a Washington </w:t>
      </w:r>
      <w:r w:rsidR="00FA72CE">
        <w:rPr>
          <w:rFonts w:ascii="Calibri" w:hAnsi="Calibri"/>
          <w:sz w:val="22"/>
          <w:szCs w:val="22"/>
          <w:lang w:bidi="en-US"/>
        </w:rPr>
        <w:t>Small B</w:t>
      </w:r>
      <w:r w:rsidR="00FA72CE" w:rsidRPr="00FA72CE">
        <w:rPr>
          <w:rFonts w:ascii="Calibri" w:hAnsi="Calibri"/>
          <w:sz w:val="22"/>
          <w:szCs w:val="22"/>
          <w:lang w:bidi="en-US"/>
        </w:rPr>
        <w:t xml:space="preserve">usiness, identify yourself as such in WEBS.  Call WEBS Customer Service at 360-902-7400.  The qualification requirements to self-certify as a Washington Small Business are set forth </w:t>
      </w:r>
      <w:r w:rsidR="00FA72CE" w:rsidRPr="00951CC9">
        <w:rPr>
          <w:rFonts w:ascii="Calibri" w:hAnsi="Calibri"/>
          <w:sz w:val="22"/>
          <w:szCs w:val="22"/>
          <w:lang w:bidi="en-US"/>
        </w:rPr>
        <w:t xml:space="preserve">in </w:t>
      </w:r>
      <w:r w:rsidR="00FA72CE" w:rsidRPr="00FA72CE">
        <w:rPr>
          <w:rFonts w:ascii="Calibri" w:hAnsi="Calibri"/>
          <w:b/>
          <w:i/>
          <w:sz w:val="22"/>
          <w:szCs w:val="22"/>
          <w:lang w:bidi="en-US"/>
        </w:rPr>
        <w:t>Exhibit</w:t>
      </w:r>
      <w:r w:rsidR="00FA72CE">
        <w:rPr>
          <w:rFonts w:ascii="Calibri" w:hAnsi="Calibri"/>
          <w:b/>
          <w:i/>
          <w:sz w:val="22"/>
          <w:szCs w:val="22"/>
          <w:lang w:bidi="en-US"/>
        </w:rPr>
        <w:t> </w:t>
      </w:r>
      <w:r w:rsidR="00FA72CE" w:rsidRPr="00FA72CE">
        <w:rPr>
          <w:rFonts w:ascii="Calibri" w:hAnsi="Calibri"/>
          <w:b/>
          <w:i/>
          <w:sz w:val="22"/>
          <w:szCs w:val="22"/>
          <w:lang w:bidi="en-US"/>
        </w:rPr>
        <w:t>A-1 – Bidder’s Certification</w:t>
      </w:r>
      <w:r w:rsidR="00FA72CE" w:rsidRPr="00FA72CE">
        <w:rPr>
          <w:rFonts w:ascii="Calibri" w:hAnsi="Calibri"/>
          <w:sz w:val="22"/>
          <w:szCs w:val="22"/>
          <w:lang w:bidi="en-US"/>
        </w:rPr>
        <w:t>.</w:t>
      </w:r>
    </w:p>
    <w:p w14:paraId="326C48DB" w14:textId="7EFD9724" w:rsidR="000B74CC" w:rsidRDefault="00FA72CE" w:rsidP="004247A0">
      <w:pPr>
        <w:numPr>
          <w:ilvl w:val="0"/>
          <w:numId w:val="13"/>
        </w:numPr>
        <w:spacing w:before="240"/>
        <w:ind w:left="734" w:hanging="547"/>
        <w:jc w:val="both"/>
        <w:rPr>
          <w:rFonts w:ascii="Calibri" w:hAnsi="Calibri"/>
          <w:sz w:val="22"/>
          <w:szCs w:val="22"/>
        </w:rPr>
      </w:pPr>
      <w:r>
        <w:rPr>
          <w:rFonts w:ascii="Calibri" w:hAnsi="Calibri"/>
          <w:b/>
          <w:smallCaps/>
          <w:sz w:val="22"/>
          <w:szCs w:val="22"/>
        </w:rPr>
        <w:t>WEBS Registration</w:t>
      </w:r>
      <w:r w:rsidR="000B74CC" w:rsidRPr="00036FF6">
        <w:rPr>
          <w:rFonts w:ascii="Calibri" w:hAnsi="Calibri"/>
          <w:sz w:val="22"/>
          <w:szCs w:val="22"/>
        </w:rPr>
        <w:t>.</w:t>
      </w:r>
      <w:r w:rsidR="00C766D8">
        <w:rPr>
          <w:rFonts w:ascii="Calibri" w:hAnsi="Calibri"/>
          <w:sz w:val="22"/>
          <w:szCs w:val="22"/>
        </w:rPr>
        <w:t xml:space="preserve">  </w:t>
      </w:r>
      <w:r>
        <w:rPr>
          <w:rFonts w:ascii="Calibri" w:hAnsi="Calibri"/>
          <w:sz w:val="22"/>
          <w:szCs w:val="22"/>
        </w:rPr>
        <w:t>I</w:t>
      </w:r>
      <w:r w:rsidR="00357DBE">
        <w:rPr>
          <w:rFonts w:ascii="Calibri" w:hAnsi="Calibri"/>
          <w:sz w:val="22"/>
          <w:szCs w:val="22"/>
        </w:rPr>
        <w:t>n</w:t>
      </w:r>
      <w:r>
        <w:rPr>
          <w:rFonts w:ascii="Calibri" w:hAnsi="Calibri"/>
          <w:sz w:val="22"/>
          <w:szCs w:val="22"/>
        </w:rPr>
        <w:t>div</w:t>
      </w:r>
      <w:r w:rsidR="00357DBE">
        <w:rPr>
          <w:rFonts w:ascii="Calibri" w:hAnsi="Calibri"/>
          <w:sz w:val="22"/>
          <w:szCs w:val="22"/>
        </w:rPr>
        <w:t>idu</w:t>
      </w:r>
      <w:r>
        <w:rPr>
          <w:rFonts w:ascii="Calibri" w:hAnsi="Calibri"/>
          <w:sz w:val="22"/>
          <w:szCs w:val="22"/>
        </w:rPr>
        <w:t xml:space="preserve">als and firms interested in state contracting opportunities with </w:t>
      </w:r>
      <w:r w:rsidR="00D32AA4">
        <w:rPr>
          <w:rFonts w:ascii="Calibri" w:hAnsi="Calibri"/>
          <w:sz w:val="22"/>
          <w:szCs w:val="22"/>
        </w:rPr>
        <w:t xml:space="preserve">Criminal Justice Training Commission </w:t>
      </w:r>
      <w:r>
        <w:rPr>
          <w:rFonts w:ascii="Calibri" w:hAnsi="Calibri"/>
          <w:sz w:val="22"/>
          <w:szCs w:val="22"/>
        </w:rPr>
        <w:t>or any state agency</w:t>
      </w:r>
      <w:r w:rsidR="00357DBE">
        <w:rPr>
          <w:rFonts w:ascii="Calibri" w:hAnsi="Calibri"/>
          <w:sz w:val="22"/>
          <w:szCs w:val="22"/>
        </w:rPr>
        <w:t xml:space="preserve"> should r</w:t>
      </w:r>
      <w:r w:rsidRPr="0058184F">
        <w:rPr>
          <w:rFonts w:ascii="Calibri" w:hAnsi="Calibri"/>
          <w:sz w:val="22"/>
          <w:szCs w:val="22"/>
        </w:rPr>
        <w:t>egister</w:t>
      </w:r>
      <w:r w:rsidRPr="0058184F">
        <w:rPr>
          <w:rFonts w:ascii="Calibri" w:hAnsi="Calibri"/>
          <w:sz w:val="22"/>
          <w:szCs w:val="22"/>
          <w:lang w:bidi="en-US"/>
        </w:rPr>
        <w:t xml:space="preserve"> for </w:t>
      </w:r>
      <w:r>
        <w:rPr>
          <w:rFonts w:ascii="Calibri" w:hAnsi="Calibri" w:cs="Arial"/>
          <w:sz w:val="22"/>
          <w:szCs w:val="22"/>
        </w:rPr>
        <w:t>competitive</w:t>
      </w:r>
      <w:r>
        <w:rPr>
          <w:rFonts w:ascii="Calibri" w:hAnsi="Calibri"/>
          <w:sz w:val="22"/>
          <w:szCs w:val="22"/>
          <w:lang w:bidi="en-US"/>
        </w:rPr>
        <w:t xml:space="preserve"> </w:t>
      </w:r>
      <w:r w:rsidRPr="0058184F">
        <w:rPr>
          <w:rFonts w:ascii="Calibri" w:hAnsi="Calibri"/>
          <w:sz w:val="22"/>
          <w:szCs w:val="22"/>
          <w:lang w:bidi="en-US"/>
        </w:rPr>
        <w:t xml:space="preserve">solicitation notices at the Washington Electronic Business Solution (WEBS) </w:t>
      </w:r>
      <w:hyperlink r:id="rId115" w:history="1">
        <w:r>
          <w:rPr>
            <w:rStyle w:val="Hyperlink"/>
            <w:rFonts w:ascii="Calibri" w:hAnsi="Calibri"/>
            <w:sz w:val="22"/>
            <w:szCs w:val="22"/>
            <w:lang w:bidi="en-US"/>
          </w:rPr>
          <w:t>WEBS Registration</w:t>
        </w:r>
      </w:hyperlink>
      <w:r>
        <w:rPr>
          <w:rFonts w:ascii="Calibri" w:hAnsi="Calibri"/>
          <w:sz w:val="22"/>
          <w:szCs w:val="22"/>
        </w:rPr>
        <w:t>.</w:t>
      </w:r>
      <w:r w:rsidRPr="0058184F">
        <w:rPr>
          <w:rFonts w:ascii="Calibri" w:hAnsi="Calibri"/>
          <w:sz w:val="22"/>
          <w:szCs w:val="22"/>
          <w:lang w:bidi="en-US"/>
        </w:rPr>
        <w:t xml:space="preserve"> </w:t>
      </w:r>
      <w:r w:rsidR="00EC43C7">
        <w:rPr>
          <w:rFonts w:ascii="Calibri" w:hAnsi="Calibri"/>
          <w:sz w:val="22"/>
          <w:szCs w:val="22"/>
          <w:lang w:bidi="en-US"/>
        </w:rPr>
        <w:t xml:space="preserve"> </w:t>
      </w:r>
      <w:r w:rsidRPr="00357DBE">
        <w:rPr>
          <w:rFonts w:ascii="Calibri" w:hAnsi="Calibri"/>
          <w:i/>
          <w:sz w:val="22"/>
          <w:szCs w:val="22"/>
          <w:lang w:bidi="en-US"/>
        </w:rPr>
        <w:t>Note</w:t>
      </w:r>
      <w:r>
        <w:rPr>
          <w:rFonts w:ascii="Calibri" w:hAnsi="Calibri"/>
          <w:sz w:val="22"/>
          <w:szCs w:val="22"/>
          <w:lang w:bidi="en-US"/>
        </w:rPr>
        <w:t>:  There is no cost to register on WEBS.</w:t>
      </w:r>
    </w:p>
    <w:p w14:paraId="7F33B8B8" w14:textId="77777777" w:rsidR="00C766D8" w:rsidRPr="00C0517C" w:rsidRDefault="00C766D8" w:rsidP="004247A0">
      <w:pPr>
        <w:numPr>
          <w:ilvl w:val="0"/>
          <w:numId w:val="13"/>
        </w:numPr>
        <w:spacing w:before="240"/>
        <w:ind w:left="734" w:hanging="547"/>
        <w:jc w:val="both"/>
        <w:rPr>
          <w:rFonts w:ascii="Calibri" w:hAnsi="Calibri"/>
          <w:sz w:val="22"/>
          <w:szCs w:val="22"/>
        </w:rPr>
      </w:pPr>
      <w:r w:rsidRPr="00BD0C71">
        <w:rPr>
          <w:rFonts w:ascii="Calibri" w:hAnsi="Calibri"/>
          <w:b/>
          <w:smallCaps/>
          <w:sz w:val="22"/>
          <w:szCs w:val="22"/>
        </w:rPr>
        <w:t>Polychlorinated Biphenyls (PCBs)</w:t>
      </w:r>
      <w:r>
        <w:rPr>
          <w:rFonts w:ascii="Calibri" w:hAnsi="Calibri"/>
          <w:b/>
          <w:smallCaps/>
          <w:sz w:val="22"/>
          <w:szCs w:val="22"/>
        </w:rPr>
        <w:t xml:space="preserve"> </w:t>
      </w:r>
      <w:r w:rsidRPr="00BD0C71">
        <w:rPr>
          <w:rFonts w:ascii="Calibri" w:hAnsi="Calibri"/>
          <w:b/>
          <w:smallCaps/>
          <w:sz w:val="22"/>
          <w:szCs w:val="22"/>
        </w:rPr>
        <w:t>Notice</w:t>
      </w:r>
      <w:r w:rsidRPr="00BD0C71">
        <w:rPr>
          <w:rFonts w:ascii="Calibri" w:hAnsi="Calibri"/>
          <w:sz w:val="22"/>
          <w:szCs w:val="22"/>
        </w:rPr>
        <w:t>.</w:t>
      </w:r>
      <w:r>
        <w:rPr>
          <w:rFonts w:ascii="Calibri" w:hAnsi="Calibri"/>
          <w:sz w:val="22"/>
          <w:szCs w:val="22"/>
        </w:rPr>
        <w:t xml:space="preserve">  </w:t>
      </w:r>
      <w:r w:rsidRPr="00BD0C71">
        <w:rPr>
          <w:rFonts w:ascii="Calibri" w:hAnsi="Calibri"/>
          <w:sz w:val="22"/>
          <w:szCs w:val="22"/>
        </w:rPr>
        <w:t xml:space="preserve">Polychlorinated biphenyls, commonly known as PCBs, have adverse effects on human health and the environment.  Accordingly, the State of Washington, through its procurements of goods, is trying to minimize the purchase of products with PCBS and to incentivize its </w:t>
      </w:r>
      <w:r>
        <w:rPr>
          <w:rFonts w:ascii="Calibri" w:hAnsi="Calibri"/>
          <w:sz w:val="22"/>
          <w:szCs w:val="22"/>
        </w:rPr>
        <w:t xml:space="preserve">contractual </w:t>
      </w:r>
      <w:r w:rsidRPr="00BD0C71">
        <w:rPr>
          <w:rFonts w:ascii="Calibri" w:hAnsi="Calibri"/>
          <w:sz w:val="22"/>
          <w:szCs w:val="22"/>
        </w:rPr>
        <w:t>vendors to sell products and products-in-packaging without PCBs.</w:t>
      </w:r>
    </w:p>
    <w:p w14:paraId="7E426FC3" w14:textId="77777777" w:rsidR="00C766D8" w:rsidRDefault="00C766D8" w:rsidP="00C46B62">
      <w:pPr>
        <w:jc w:val="both"/>
        <w:rPr>
          <w:rFonts w:ascii="Calibri" w:hAnsi="Calibri"/>
          <w:sz w:val="22"/>
          <w:szCs w:val="22"/>
        </w:rPr>
      </w:pPr>
    </w:p>
    <w:p w14:paraId="55C69508" w14:textId="77777777" w:rsidR="00EB54D9" w:rsidRDefault="00EB54D9">
      <w:pPr>
        <w:overflowPunct/>
        <w:autoSpaceDE/>
        <w:autoSpaceDN/>
        <w:adjustRightInd/>
        <w:textAlignment w:val="auto"/>
        <w:rPr>
          <w:rFonts w:ascii="Calibri" w:hAnsi="Calibri"/>
          <w:sz w:val="22"/>
          <w:szCs w:val="22"/>
        </w:rPr>
      </w:pPr>
    </w:p>
    <w:p w14:paraId="3E504439" w14:textId="77777777" w:rsidR="00F818EE" w:rsidRDefault="00F818EE">
      <w:pPr>
        <w:overflowPunct/>
        <w:autoSpaceDE/>
        <w:autoSpaceDN/>
        <w:adjustRightInd/>
        <w:textAlignment w:val="auto"/>
        <w:rPr>
          <w:rFonts w:ascii="Calibri" w:hAnsi="Calibri"/>
          <w:b/>
          <w:smallCaps/>
          <w:sz w:val="22"/>
          <w:szCs w:val="22"/>
        </w:rPr>
      </w:pPr>
      <w:bookmarkStart w:id="19" w:name="Exhibit_A"/>
      <w:bookmarkStart w:id="20" w:name="Exhibit_D"/>
      <w:r>
        <w:rPr>
          <w:rFonts w:ascii="Calibri" w:hAnsi="Calibri"/>
          <w:b/>
          <w:smallCaps/>
          <w:sz w:val="22"/>
          <w:szCs w:val="22"/>
        </w:rPr>
        <w:br w:type="page"/>
      </w:r>
    </w:p>
    <w:p w14:paraId="28562343" w14:textId="77777777" w:rsidR="00523801" w:rsidRPr="00523801" w:rsidRDefault="00523801" w:rsidP="00523801">
      <w:pPr>
        <w:jc w:val="center"/>
        <w:rPr>
          <w:rFonts w:ascii="Calibri" w:hAnsi="Calibri"/>
          <w:b/>
          <w:smallCaps/>
          <w:sz w:val="22"/>
          <w:szCs w:val="22"/>
        </w:rPr>
      </w:pPr>
      <w:r w:rsidRPr="00523801">
        <w:rPr>
          <w:rFonts w:ascii="Calibri" w:hAnsi="Calibri"/>
          <w:b/>
          <w:smallCaps/>
          <w:sz w:val="22"/>
          <w:szCs w:val="22"/>
        </w:rPr>
        <w:lastRenderedPageBreak/>
        <w:t>Exhibit A</w:t>
      </w:r>
      <w:r w:rsidR="00F818EE">
        <w:rPr>
          <w:rFonts w:ascii="Calibri" w:hAnsi="Calibri"/>
          <w:b/>
          <w:smallCaps/>
          <w:sz w:val="22"/>
          <w:szCs w:val="22"/>
        </w:rPr>
        <w:t>-</w:t>
      </w:r>
      <w:r w:rsidRPr="00523801">
        <w:rPr>
          <w:rFonts w:ascii="Calibri" w:hAnsi="Calibri"/>
          <w:b/>
          <w:smallCaps/>
          <w:sz w:val="22"/>
          <w:szCs w:val="22"/>
        </w:rPr>
        <w:t>1 – Bidder’s Certification</w:t>
      </w:r>
    </w:p>
    <w:bookmarkEnd w:id="19"/>
    <w:p w14:paraId="0B93920B" w14:textId="77777777" w:rsidR="00523801" w:rsidRPr="00F818EE" w:rsidRDefault="00523801" w:rsidP="00F818EE">
      <w:pPr>
        <w:jc w:val="both"/>
        <w:rPr>
          <w:rFonts w:ascii="Calibri" w:hAnsi="Calibri"/>
          <w:sz w:val="22"/>
          <w:szCs w:val="22"/>
        </w:rPr>
      </w:pPr>
    </w:p>
    <w:p w14:paraId="37565529" w14:textId="77777777" w:rsidR="00523801" w:rsidRPr="00F818EE" w:rsidRDefault="00523801" w:rsidP="00F818EE">
      <w:pPr>
        <w:jc w:val="both"/>
        <w:rPr>
          <w:rFonts w:ascii="Calibri" w:hAnsi="Calibri"/>
          <w:sz w:val="22"/>
          <w:szCs w:val="22"/>
        </w:rPr>
      </w:pPr>
    </w:p>
    <w:p w14:paraId="060DE355" w14:textId="67B1F7B6" w:rsidR="00F818EE" w:rsidRDefault="00F818EE" w:rsidP="00F818EE">
      <w:pPr>
        <w:rPr>
          <w:rFonts w:ascii="Calibri" w:hAnsi="Calibri"/>
          <w:sz w:val="22"/>
          <w:szCs w:val="22"/>
        </w:rPr>
      </w:pPr>
      <w:r w:rsidRPr="004F34A8">
        <w:rPr>
          <w:rFonts w:ascii="Calibri" w:hAnsi="Calibri"/>
          <w:i/>
          <w:sz w:val="22"/>
          <w:szCs w:val="22"/>
        </w:rPr>
        <w:t>See</w:t>
      </w:r>
      <w:r>
        <w:rPr>
          <w:rFonts w:ascii="Calibri" w:hAnsi="Calibri"/>
          <w:sz w:val="22"/>
          <w:szCs w:val="22"/>
        </w:rPr>
        <w:t xml:space="preserve"> </w:t>
      </w:r>
      <w:r w:rsidRPr="004F34A8">
        <w:rPr>
          <w:rFonts w:ascii="Calibri" w:hAnsi="Calibri"/>
          <w:i/>
          <w:sz w:val="22"/>
          <w:szCs w:val="22"/>
        </w:rPr>
        <w:t>Exhibit A-1 – Bidder’s Certificat</w:t>
      </w:r>
      <w:r>
        <w:rPr>
          <w:rFonts w:ascii="Calibri" w:hAnsi="Calibri"/>
          <w:i/>
          <w:sz w:val="22"/>
          <w:szCs w:val="22"/>
        </w:rPr>
        <w:t>ion</w:t>
      </w:r>
      <w:r w:rsidR="00C729B5">
        <w:rPr>
          <w:rFonts w:ascii="Calibri" w:hAnsi="Calibri"/>
          <w:sz w:val="22"/>
          <w:szCs w:val="22"/>
        </w:rPr>
        <w:t>:</w:t>
      </w:r>
    </w:p>
    <w:p w14:paraId="3178FD93" w14:textId="09A4BEEE" w:rsidR="00C729B5" w:rsidRDefault="00C729B5" w:rsidP="00F818EE">
      <w:pPr>
        <w:rPr>
          <w:rFonts w:ascii="Calibri" w:hAnsi="Calibri"/>
          <w:sz w:val="22"/>
          <w:szCs w:val="22"/>
        </w:rPr>
      </w:pPr>
    </w:p>
    <w:bookmarkStart w:id="21" w:name="_MON_1727868132"/>
    <w:bookmarkEnd w:id="21"/>
    <w:p w14:paraId="103D71BA" w14:textId="2F1C21C4" w:rsidR="00C729B5" w:rsidRDefault="009256D7" w:rsidP="00F818EE">
      <w:pPr>
        <w:rPr>
          <w:rFonts w:ascii="Calibri" w:hAnsi="Calibri"/>
          <w:sz w:val="22"/>
          <w:szCs w:val="22"/>
        </w:rPr>
      </w:pPr>
      <w:r>
        <w:rPr>
          <w:rFonts w:ascii="Calibri" w:hAnsi="Calibri"/>
          <w:sz w:val="22"/>
          <w:szCs w:val="22"/>
        </w:rPr>
        <w:object w:dxaOrig="1543" w:dyaOrig="1000" w14:anchorId="65483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6" o:title=""/>
          </v:shape>
          <o:OLEObject Type="Embed" ProgID="Word.Document.12" ShapeID="_x0000_i1025" DrawAspect="Icon" ObjectID="_1728207175" r:id="rId117">
            <o:FieldCodes>\s</o:FieldCodes>
          </o:OLEObject>
        </w:object>
      </w:r>
    </w:p>
    <w:p w14:paraId="5DD6FAC2" w14:textId="77777777" w:rsidR="00F818EE" w:rsidRDefault="00F818EE" w:rsidP="00F818EE">
      <w:pPr>
        <w:rPr>
          <w:rFonts w:ascii="Calibri" w:hAnsi="Calibri"/>
          <w:sz w:val="22"/>
          <w:szCs w:val="22"/>
        </w:rPr>
      </w:pPr>
    </w:p>
    <w:p w14:paraId="1B5EDE3D" w14:textId="36520E60" w:rsidR="00F818EE" w:rsidRDefault="00F818EE" w:rsidP="00F818EE">
      <w:pPr>
        <w:rPr>
          <w:rFonts w:ascii="Calibri" w:hAnsi="Calibri"/>
          <w:sz w:val="22"/>
          <w:szCs w:val="22"/>
        </w:rPr>
      </w:pPr>
      <w:r>
        <w:rPr>
          <w:rFonts w:ascii="Calibri" w:hAnsi="Calibri"/>
          <w:sz w:val="22"/>
          <w:szCs w:val="22"/>
        </w:rPr>
        <w:t xml:space="preserve">Note:  As set forth above, Bidder must complete, sign, and return the </w:t>
      </w:r>
      <w:r w:rsidR="00876C74" w:rsidRPr="004F34A8">
        <w:rPr>
          <w:rFonts w:ascii="Calibri" w:hAnsi="Calibri"/>
          <w:i/>
          <w:sz w:val="22"/>
          <w:szCs w:val="22"/>
        </w:rPr>
        <w:t>Exhibit A-1 – Bidder’s Certificat</w:t>
      </w:r>
      <w:r w:rsidR="00876C74">
        <w:rPr>
          <w:rFonts w:ascii="Calibri" w:hAnsi="Calibri"/>
          <w:i/>
          <w:sz w:val="22"/>
          <w:szCs w:val="22"/>
        </w:rPr>
        <w:t>ion</w:t>
      </w:r>
      <w:r>
        <w:rPr>
          <w:rFonts w:ascii="Calibri" w:hAnsi="Calibri"/>
          <w:sz w:val="22"/>
          <w:szCs w:val="22"/>
        </w:rPr>
        <w:t xml:space="preserve"> to </w:t>
      </w:r>
      <w:r w:rsidR="00D74595">
        <w:rPr>
          <w:rFonts w:ascii="Calibri" w:hAnsi="Calibri"/>
          <w:sz w:val="22"/>
          <w:szCs w:val="22"/>
        </w:rPr>
        <w:t>Criminal Justice Training Commission</w:t>
      </w:r>
      <w:r>
        <w:rPr>
          <w:rFonts w:ascii="Calibri" w:hAnsi="Calibri"/>
          <w:sz w:val="22"/>
          <w:szCs w:val="22"/>
        </w:rPr>
        <w:t>.</w:t>
      </w:r>
    </w:p>
    <w:p w14:paraId="21808402" w14:textId="77777777" w:rsidR="00523801" w:rsidRPr="00F818EE" w:rsidRDefault="00523801" w:rsidP="00F818EE">
      <w:pPr>
        <w:jc w:val="both"/>
        <w:rPr>
          <w:rFonts w:ascii="Calibri" w:hAnsi="Calibri"/>
          <w:sz w:val="22"/>
          <w:szCs w:val="22"/>
        </w:rPr>
      </w:pPr>
    </w:p>
    <w:p w14:paraId="5A54FCE5" w14:textId="77777777" w:rsidR="00523801" w:rsidRPr="00F818EE" w:rsidRDefault="00523801" w:rsidP="00F818EE">
      <w:pPr>
        <w:jc w:val="both"/>
        <w:rPr>
          <w:rFonts w:ascii="Calibri" w:hAnsi="Calibri"/>
          <w:sz w:val="22"/>
          <w:szCs w:val="22"/>
        </w:rPr>
      </w:pPr>
    </w:p>
    <w:p w14:paraId="0976B190" w14:textId="77777777" w:rsidR="00523801" w:rsidRPr="00523801" w:rsidRDefault="00523801" w:rsidP="00523801">
      <w:pPr>
        <w:jc w:val="center"/>
        <w:rPr>
          <w:rFonts w:ascii="Calibri" w:hAnsi="Calibri"/>
          <w:b/>
          <w:smallCaps/>
          <w:sz w:val="22"/>
          <w:szCs w:val="22"/>
        </w:rPr>
      </w:pPr>
      <w:r w:rsidRPr="00523801">
        <w:rPr>
          <w:rFonts w:ascii="Calibri" w:hAnsi="Calibri"/>
          <w:b/>
          <w:smallCaps/>
          <w:sz w:val="22"/>
          <w:szCs w:val="22"/>
        </w:rPr>
        <w:br w:type="page"/>
      </w:r>
    </w:p>
    <w:p w14:paraId="2986A905" w14:textId="734D319C" w:rsidR="00523801" w:rsidRPr="00523801" w:rsidRDefault="00523801" w:rsidP="00523801">
      <w:pPr>
        <w:jc w:val="center"/>
        <w:rPr>
          <w:rFonts w:ascii="Calibri" w:hAnsi="Calibri"/>
          <w:b/>
          <w:smallCaps/>
          <w:sz w:val="22"/>
          <w:szCs w:val="22"/>
        </w:rPr>
      </w:pPr>
      <w:r w:rsidRPr="00523801">
        <w:rPr>
          <w:rFonts w:ascii="Calibri" w:hAnsi="Calibri"/>
          <w:b/>
          <w:smallCaps/>
          <w:sz w:val="22"/>
          <w:szCs w:val="22"/>
        </w:rPr>
        <w:lastRenderedPageBreak/>
        <w:t>Exhibit A</w:t>
      </w:r>
      <w:r w:rsidR="00F818EE">
        <w:rPr>
          <w:rFonts w:ascii="Calibri" w:hAnsi="Calibri"/>
          <w:b/>
          <w:smallCaps/>
          <w:sz w:val="22"/>
          <w:szCs w:val="22"/>
        </w:rPr>
        <w:t>-</w:t>
      </w:r>
      <w:r w:rsidRPr="00523801">
        <w:rPr>
          <w:rFonts w:ascii="Calibri" w:hAnsi="Calibri"/>
          <w:b/>
          <w:smallCaps/>
          <w:sz w:val="22"/>
          <w:szCs w:val="22"/>
        </w:rPr>
        <w:t>2 – Bidder’s Profile</w:t>
      </w:r>
    </w:p>
    <w:p w14:paraId="2E0EF823" w14:textId="77777777" w:rsidR="00523801" w:rsidRPr="00F818EE" w:rsidRDefault="00523801" w:rsidP="00F818EE">
      <w:pPr>
        <w:jc w:val="both"/>
        <w:rPr>
          <w:rFonts w:ascii="Calibri" w:hAnsi="Calibri"/>
          <w:smallCaps/>
          <w:sz w:val="22"/>
          <w:szCs w:val="22"/>
        </w:rPr>
      </w:pPr>
    </w:p>
    <w:p w14:paraId="0F522FF5" w14:textId="179C77F2" w:rsidR="00523801" w:rsidRPr="00F818EE" w:rsidRDefault="00523801" w:rsidP="00F818EE">
      <w:pPr>
        <w:jc w:val="both"/>
        <w:rPr>
          <w:rFonts w:ascii="Calibri" w:hAnsi="Calibri"/>
          <w:smallCaps/>
          <w:sz w:val="22"/>
          <w:szCs w:val="22"/>
        </w:rPr>
      </w:pPr>
    </w:p>
    <w:p w14:paraId="5F068A4A" w14:textId="6B8E0399" w:rsidR="00613FE1" w:rsidRDefault="00613FE1" w:rsidP="00613FE1">
      <w:pPr>
        <w:rPr>
          <w:rFonts w:ascii="Calibri" w:hAnsi="Calibri"/>
          <w:sz w:val="22"/>
          <w:szCs w:val="22"/>
        </w:rPr>
      </w:pPr>
      <w:r w:rsidRPr="004F34A8">
        <w:rPr>
          <w:rFonts w:ascii="Calibri" w:hAnsi="Calibri"/>
          <w:i/>
          <w:sz w:val="22"/>
          <w:szCs w:val="22"/>
        </w:rPr>
        <w:t>See</w:t>
      </w:r>
      <w:r>
        <w:rPr>
          <w:rFonts w:ascii="Calibri" w:hAnsi="Calibri"/>
          <w:sz w:val="22"/>
          <w:szCs w:val="22"/>
        </w:rPr>
        <w:t xml:space="preserve"> </w:t>
      </w:r>
      <w:r w:rsidRPr="004F34A8">
        <w:rPr>
          <w:rFonts w:ascii="Calibri" w:hAnsi="Calibri"/>
          <w:i/>
          <w:sz w:val="22"/>
          <w:szCs w:val="22"/>
        </w:rPr>
        <w:t>Exhibit A-</w:t>
      </w:r>
      <w:r>
        <w:rPr>
          <w:rFonts w:ascii="Calibri" w:hAnsi="Calibri"/>
          <w:i/>
          <w:sz w:val="22"/>
          <w:szCs w:val="22"/>
        </w:rPr>
        <w:t>2</w:t>
      </w:r>
      <w:r w:rsidRPr="004F34A8">
        <w:rPr>
          <w:rFonts w:ascii="Calibri" w:hAnsi="Calibri"/>
          <w:i/>
          <w:sz w:val="22"/>
          <w:szCs w:val="22"/>
        </w:rPr>
        <w:t xml:space="preserve"> – Bidder’s </w:t>
      </w:r>
      <w:r>
        <w:rPr>
          <w:rFonts w:ascii="Calibri" w:hAnsi="Calibri"/>
          <w:i/>
          <w:sz w:val="22"/>
          <w:szCs w:val="22"/>
        </w:rPr>
        <w:t>Profile</w:t>
      </w:r>
      <w:r w:rsidR="00C729B5">
        <w:rPr>
          <w:rFonts w:ascii="Calibri" w:hAnsi="Calibri"/>
          <w:sz w:val="22"/>
          <w:szCs w:val="22"/>
        </w:rPr>
        <w:t>:</w:t>
      </w:r>
    </w:p>
    <w:p w14:paraId="422CFF3D" w14:textId="5348AE56" w:rsidR="00C729B5" w:rsidRDefault="00C729B5" w:rsidP="00613FE1">
      <w:pPr>
        <w:rPr>
          <w:rFonts w:ascii="Calibri" w:hAnsi="Calibri"/>
          <w:sz w:val="22"/>
          <w:szCs w:val="22"/>
        </w:rPr>
      </w:pPr>
    </w:p>
    <w:bookmarkStart w:id="22" w:name="_MON_1727868610"/>
    <w:bookmarkEnd w:id="22"/>
    <w:p w14:paraId="2654F7A7" w14:textId="16B71E57" w:rsidR="00C729B5" w:rsidRDefault="00B66ACC" w:rsidP="00613FE1">
      <w:pPr>
        <w:rPr>
          <w:rFonts w:ascii="Calibri" w:hAnsi="Calibri"/>
          <w:sz w:val="22"/>
          <w:szCs w:val="22"/>
        </w:rPr>
      </w:pPr>
      <w:r>
        <w:rPr>
          <w:rFonts w:ascii="Calibri" w:hAnsi="Calibri"/>
          <w:b/>
          <w:smallCaps/>
          <w:sz w:val="22"/>
          <w:szCs w:val="22"/>
        </w:rPr>
        <w:object w:dxaOrig="1543" w:dyaOrig="1000" w14:anchorId="68B22EB7">
          <v:shape id="_x0000_i1026" type="#_x0000_t75" style="width:77.25pt;height:50.25pt" o:ole="">
            <v:imagedata r:id="rId118" o:title=""/>
          </v:shape>
          <o:OLEObject Type="Embed" ProgID="Word.Document.12" ShapeID="_x0000_i1026" DrawAspect="Icon" ObjectID="_1728207176" r:id="rId119">
            <o:FieldCodes>\s</o:FieldCodes>
          </o:OLEObject>
        </w:object>
      </w:r>
    </w:p>
    <w:p w14:paraId="18F4333E" w14:textId="77777777" w:rsidR="00613FE1" w:rsidRDefault="00613FE1" w:rsidP="00613FE1">
      <w:pPr>
        <w:rPr>
          <w:rFonts w:ascii="Calibri" w:hAnsi="Calibri"/>
          <w:sz w:val="22"/>
          <w:szCs w:val="22"/>
        </w:rPr>
      </w:pPr>
    </w:p>
    <w:p w14:paraId="6B5E9CC0" w14:textId="2BE04658" w:rsidR="00613FE1" w:rsidRDefault="00613FE1" w:rsidP="00613FE1">
      <w:pPr>
        <w:rPr>
          <w:rFonts w:ascii="Calibri" w:hAnsi="Calibri"/>
          <w:sz w:val="22"/>
          <w:szCs w:val="22"/>
        </w:rPr>
      </w:pPr>
      <w:r>
        <w:rPr>
          <w:rFonts w:ascii="Calibri" w:hAnsi="Calibri"/>
          <w:sz w:val="22"/>
          <w:szCs w:val="22"/>
        </w:rPr>
        <w:t xml:space="preserve">Note:  As set forth above, Bidder must complete and return the </w:t>
      </w:r>
      <w:r w:rsidR="00876C74" w:rsidRPr="004F34A8">
        <w:rPr>
          <w:rFonts w:ascii="Calibri" w:hAnsi="Calibri"/>
          <w:i/>
          <w:sz w:val="22"/>
          <w:szCs w:val="22"/>
        </w:rPr>
        <w:t>Exhibit A-</w:t>
      </w:r>
      <w:r w:rsidR="00876C74">
        <w:rPr>
          <w:rFonts w:ascii="Calibri" w:hAnsi="Calibri"/>
          <w:i/>
          <w:sz w:val="22"/>
          <w:szCs w:val="22"/>
        </w:rPr>
        <w:t>2</w:t>
      </w:r>
      <w:r w:rsidR="00876C74" w:rsidRPr="004F34A8">
        <w:rPr>
          <w:rFonts w:ascii="Calibri" w:hAnsi="Calibri"/>
          <w:i/>
          <w:sz w:val="22"/>
          <w:szCs w:val="22"/>
        </w:rPr>
        <w:t xml:space="preserve"> – Bidder’s </w:t>
      </w:r>
      <w:r w:rsidR="00876C74">
        <w:rPr>
          <w:rFonts w:ascii="Calibri" w:hAnsi="Calibri"/>
          <w:i/>
          <w:sz w:val="22"/>
          <w:szCs w:val="22"/>
        </w:rPr>
        <w:t>Profile</w:t>
      </w:r>
      <w:r>
        <w:rPr>
          <w:rFonts w:ascii="Calibri" w:hAnsi="Calibri"/>
          <w:sz w:val="22"/>
          <w:szCs w:val="22"/>
        </w:rPr>
        <w:t xml:space="preserve"> to </w:t>
      </w:r>
      <w:r w:rsidR="00D74595">
        <w:rPr>
          <w:rFonts w:ascii="Calibri" w:hAnsi="Calibri"/>
          <w:sz w:val="22"/>
          <w:szCs w:val="22"/>
        </w:rPr>
        <w:t>Criminal Justice Training Commission</w:t>
      </w:r>
      <w:r>
        <w:rPr>
          <w:rFonts w:ascii="Calibri" w:hAnsi="Calibri"/>
          <w:sz w:val="22"/>
          <w:szCs w:val="22"/>
        </w:rPr>
        <w:t>.</w:t>
      </w:r>
    </w:p>
    <w:p w14:paraId="27B059AD" w14:textId="77777777" w:rsidR="00F818EE" w:rsidRDefault="00F818EE" w:rsidP="00F818EE">
      <w:pPr>
        <w:jc w:val="both"/>
        <w:rPr>
          <w:rFonts w:ascii="Calibri" w:hAnsi="Calibri"/>
          <w:smallCaps/>
          <w:sz w:val="22"/>
          <w:szCs w:val="22"/>
        </w:rPr>
      </w:pPr>
    </w:p>
    <w:p w14:paraId="336D194A" w14:textId="77777777" w:rsidR="00613FE1" w:rsidRPr="00613FE1" w:rsidRDefault="00613FE1">
      <w:pPr>
        <w:overflowPunct/>
        <w:autoSpaceDE/>
        <w:autoSpaceDN/>
        <w:adjustRightInd/>
        <w:textAlignment w:val="auto"/>
        <w:rPr>
          <w:rFonts w:ascii="Calibri" w:hAnsi="Calibri"/>
          <w:smallCaps/>
          <w:sz w:val="22"/>
          <w:szCs w:val="22"/>
        </w:rPr>
      </w:pPr>
      <w:bookmarkStart w:id="23" w:name="Exhibit_B"/>
      <w:r>
        <w:rPr>
          <w:rFonts w:ascii="Calibri" w:hAnsi="Calibri"/>
          <w:b/>
          <w:smallCaps/>
          <w:sz w:val="22"/>
          <w:szCs w:val="22"/>
        </w:rPr>
        <w:br w:type="page"/>
      </w:r>
    </w:p>
    <w:p w14:paraId="7048813F" w14:textId="280EAB46" w:rsidR="00523801" w:rsidRPr="00523801" w:rsidRDefault="00523801" w:rsidP="00523801">
      <w:pPr>
        <w:jc w:val="center"/>
        <w:rPr>
          <w:rFonts w:ascii="Calibri" w:hAnsi="Calibri"/>
          <w:b/>
          <w:smallCaps/>
          <w:sz w:val="22"/>
          <w:szCs w:val="22"/>
        </w:rPr>
      </w:pPr>
      <w:bookmarkStart w:id="24" w:name="Exhibit_C"/>
      <w:bookmarkEnd w:id="23"/>
      <w:r w:rsidRPr="00523801">
        <w:rPr>
          <w:rFonts w:ascii="Calibri" w:hAnsi="Calibri"/>
          <w:b/>
          <w:smallCaps/>
          <w:sz w:val="22"/>
          <w:szCs w:val="22"/>
        </w:rPr>
        <w:lastRenderedPageBreak/>
        <w:t xml:space="preserve">Exhibit </w:t>
      </w:r>
      <w:r w:rsidR="00066486">
        <w:rPr>
          <w:rFonts w:ascii="Calibri" w:hAnsi="Calibri"/>
          <w:b/>
          <w:smallCaps/>
          <w:sz w:val="22"/>
          <w:szCs w:val="22"/>
        </w:rPr>
        <w:t>B</w:t>
      </w:r>
      <w:r w:rsidRPr="00523801">
        <w:rPr>
          <w:rFonts w:ascii="Calibri" w:hAnsi="Calibri"/>
          <w:b/>
          <w:smallCaps/>
          <w:sz w:val="22"/>
          <w:szCs w:val="22"/>
        </w:rPr>
        <w:t xml:space="preserve"> – </w:t>
      </w:r>
      <w:r w:rsidR="006E798C">
        <w:rPr>
          <w:rFonts w:ascii="Calibri" w:hAnsi="Calibri"/>
          <w:b/>
          <w:smallCaps/>
          <w:sz w:val="22"/>
          <w:szCs w:val="22"/>
        </w:rPr>
        <w:t>Proposal</w:t>
      </w:r>
    </w:p>
    <w:bookmarkEnd w:id="24"/>
    <w:p w14:paraId="289344A6" w14:textId="77777777" w:rsidR="00523801" w:rsidRPr="00F818EE" w:rsidRDefault="00523801" w:rsidP="00F818EE">
      <w:pPr>
        <w:jc w:val="both"/>
        <w:rPr>
          <w:rFonts w:ascii="Calibri" w:hAnsi="Calibri"/>
          <w:sz w:val="22"/>
          <w:szCs w:val="22"/>
        </w:rPr>
      </w:pPr>
    </w:p>
    <w:p w14:paraId="34BD6A66" w14:textId="77777777" w:rsidR="00523801" w:rsidRPr="00F818EE" w:rsidRDefault="00523801" w:rsidP="00F818EE">
      <w:pPr>
        <w:jc w:val="both"/>
        <w:rPr>
          <w:rFonts w:ascii="Calibri" w:hAnsi="Calibri"/>
          <w:sz w:val="22"/>
          <w:szCs w:val="22"/>
        </w:rPr>
      </w:pPr>
    </w:p>
    <w:p w14:paraId="61A79994" w14:textId="32C181EC" w:rsidR="00613FE1" w:rsidRDefault="00613FE1" w:rsidP="00613FE1">
      <w:pPr>
        <w:rPr>
          <w:rFonts w:ascii="Calibri" w:hAnsi="Calibri"/>
          <w:sz w:val="22"/>
          <w:szCs w:val="22"/>
        </w:rPr>
      </w:pPr>
      <w:r w:rsidRPr="004F34A8">
        <w:rPr>
          <w:rFonts w:ascii="Calibri" w:hAnsi="Calibri"/>
          <w:i/>
          <w:sz w:val="22"/>
          <w:szCs w:val="22"/>
        </w:rPr>
        <w:t>See</w:t>
      </w:r>
      <w:r>
        <w:rPr>
          <w:rFonts w:ascii="Calibri" w:hAnsi="Calibri"/>
          <w:sz w:val="22"/>
          <w:szCs w:val="22"/>
        </w:rPr>
        <w:t xml:space="preserve"> </w:t>
      </w:r>
      <w:r w:rsidRPr="004F34A8">
        <w:rPr>
          <w:rFonts w:ascii="Calibri" w:hAnsi="Calibri"/>
          <w:i/>
          <w:sz w:val="22"/>
          <w:szCs w:val="22"/>
        </w:rPr>
        <w:t>Exhibit </w:t>
      </w:r>
      <w:r w:rsidR="00066486">
        <w:rPr>
          <w:rFonts w:ascii="Calibri" w:hAnsi="Calibri"/>
          <w:i/>
          <w:sz w:val="22"/>
          <w:szCs w:val="22"/>
        </w:rPr>
        <w:t>B</w:t>
      </w:r>
      <w:r w:rsidRPr="004F34A8">
        <w:rPr>
          <w:rFonts w:ascii="Calibri" w:hAnsi="Calibri"/>
          <w:i/>
          <w:sz w:val="22"/>
          <w:szCs w:val="22"/>
        </w:rPr>
        <w:t xml:space="preserve"> – </w:t>
      </w:r>
      <w:r w:rsidR="00707089">
        <w:rPr>
          <w:rFonts w:ascii="Calibri" w:hAnsi="Calibri"/>
          <w:i/>
          <w:sz w:val="22"/>
          <w:szCs w:val="22"/>
        </w:rPr>
        <w:t>Proposal</w:t>
      </w:r>
      <w:r w:rsidR="00C729B5">
        <w:rPr>
          <w:rFonts w:ascii="Calibri" w:hAnsi="Calibri"/>
          <w:sz w:val="22"/>
          <w:szCs w:val="22"/>
        </w:rPr>
        <w:t>:</w:t>
      </w:r>
    </w:p>
    <w:p w14:paraId="44A1FE35" w14:textId="15A213AE" w:rsidR="00C729B5" w:rsidRDefault="00C729B5" w:rsidP="00613FE1">
      <w:pPr>
        <w:rPr>
          <w:rFonts w:ascii="Calibri" w:hAnsi="Calibri"/>
          <w:sz w:val="22"/>
          <w:szCs w:val="22"/>
        </w:rPr>
      </w:pPr>
    </w:p>
    <w:bookmarkStart w:id="25" w:name="_MON_1727868758"/>
    <w:bookmarkEnd w:id="25"/>
    <w:p w14:paraId="05D9C2E5" w14:textId="177924C4" w:rsidR="00C729B5" w:rsidRDefault="00B66ACC" w:rsidP="00613FE1">
      <w:pPr>
        <w:rPr>
          <w:rFonts w:ascii="Calibri" w:hAnsi="Calibri"/>
          <w:sz w:val="22"/>
          <w:szCs w:val="22"/>
        </w:rPr>
      </w:pPr>
      <w:r>
        <w:rPr>
          <w:rFonts w:ascii="Calibri" w:hAnsi="Calibri"/>
          <w:sz w:val="22"/>
          <w:szCs w:val="22"/>
        </w:rPr>
        <w:object w:dxaOrig="1543" w:dyaOrig="1000" w14:anchorId="1D843405">
          <v:shape id="_x0000_i1027" type="#_x0000_t75" style="width:77.25pt;height:50.25pt" o:ole="">
            <v:imagedata r:id="rId120" o:title=""/>
          </v:shape>
          <o:OLEObject Type="Embed" ProgID="Word.Document.12" ShapeID="_x0000_i1027" DrawAspect="Icon" ObjectID="_1728207177" r:id="rId121">
            <o:FieldCodes>\s</o:FieldCodes>
          </o:OLEObject>
        </w:object>
      </w:r>
    </w:p>
    <w:p w14:paraId="75BBAA63" w14:textId="77777777" w:rsidR="00613FE1" w:rsidRDefault="00613FE1" w:rsidP="00613FE1">
      <w:pPr>
        <w:rPr>
          <w:rFonts w:ascii="Calibri" w:hAnsi="Calibri"/>
          <w:sz w:val="22"/>
          <w:szCs w:val="22"/>
        </w:rPr>
      </w:pPr>
    </w:p>
    <w:p w14:paraId="3B84A02F" w14:textId="316F6ACD" w:rsidR="00613FE1" w:rsidRDefault="00613FE1" w:rsidP="00613FE1">
      <w:pPr>
        <w:rPr>
          <w:rFonts w:ascii="Calibri" w:hAnsi="Calibri"/>
          <w:sz w:val="22"/>
          <w:szCs w:val="22"/>
        </w:rPr>
      </w:pPr>
      <w:r>
        <w:rPr>
          <w:rFonts w:ascii="Calibri" w:hAnsi="Calibri"/>
          <w:sz w:val="22"/>
          <w:szCs w:val="22"/>
        </w:rPr>
        <w:t xml:space="preserve">Note:  As set forth above, Bidder must complete and return </w:t>
      </w:r>
      <w:r w:rsidRPr="004F34A8">
        <w:rPr>
          <w:rFonts w:ascii="Calibri" w:hAnsi="Calibri"/>
          <w:i/>
          <w:sz w:val="22"/>
          <w:szCs w:val="22"/>
        </w:rPr>
        <w:t>Exhibit </w:t>
      </w:r>
      <w:r w:rsidR="00066486">
        <w:rPr>
          <w:rFonts w:ascii="Calibri" w:hAnsi="Calibri"/>
          <w:i/>
          <w:sz w:val="22"/>
          <w:szCs w:val="22"/>
        </w:rPr>
        <w:t>B</w:t>
      </w:r>
      <w:r w:rsidRPr="004F34A8">
        <w:rPr>
          <w:rFonts w:ascii="Calibri" w:hAnsi="Calibri"/>
          <w:i/>
          <w:sz w:val="22"/>
          <w:szCs w:val="22"/>
        </w:rPr>
        <w:t xml:space="preserve"> – </w:t>
      </w:r>
      <w:r w:rsidR="006E798C">
        <w:rPr>
          <w:rFonts w:ascii="Calibri" w:hAnsi="Calibri"/>
          <w:i/>
          <w:sz w:val="22"/>
          <w:szCs w:val="22"/>
        </w:rPr>
        <w:t xml:space="preserve">Proposal </w:t>
      </w:r>
      <w:r>
        <w:rPr>
          <w:rFonts w:ascii="Calibri" w:hAnsi="Calibri"/>
          <w:sz w:val="22"/>
          <w:szCs w:val="22"/>
        </w:rPr>
        <w:t xml:space="preserve">to </w:t>
      </w:r>
      <w:r w:rsidR="00ED1177">
        <w:rPr>
          <w:rFonts w:ascii="Calibri" w:hAnsi="Calibri"/>
          <w:sz w:val="22"/>
          <w:szCs w:val="22"/>
        </w:rPr>
        <w:t xml:space="preserve">Washington State </w:t>
      </w:r>
      <w:r w:rsidR="00D74595">
        <w:rPr>
          <w:rFonts w:ascii="Calibri" w:hAnsi="Calibri"/>
          <w:sz w:val="22"/>
          <w:szCs w:val="22"/>
        </w:rPr>
        <w:t>Criminal Justice Training Commission</w:t>
      </w:r>
      <w:r>
        <w:rPr>
          <w:rFonts w:ascii="Calibri" w:hAnsi="Calibri"/>
          <w:sz w:val="22"/>
          <w:szCs w:val="22"/>
        </w:rPr>
        <w:t>.</w:t>
      </w:r>
    </w:p>
    <w:p w14:paraId="6A020D9A" w14:textId="77777777" w:rsidR="00523801" w:rsidRPr="00F818EE" w:rsidRDefault="00523801" w:rsidP="00F818EE">
      <w:pPr>
        <w:jc w:val="both"/>
        <w:rPr>
          <w:rFonts w:ascii="Calibri" w:hAnsi="Calibri"/>
          <w:sz w:val="22"/>
          <w:szCs w:val="22"/>
        </w:rPr>
      </w:pPr>
    </w:p>
    <w:p w14:paraId="6BD0C7AD" w14:textId="77777777" w:rsidR="00F818EE" w:rsidRDefault="00F818EE">
      <w:pPr>
        <w:overflowPunct/>
        <w:autoSpaceDE/>
        <w:autoSpaceDN/>
        <w:adjustRightInd/>
        <w:textAlignment w:val="auto"/>
        <w:rPr>
          <w:rFonts w:ascii="Calibri" w:hAnsi="Calibri"/>
          <w:b/>
          <w:smallCaps/>
          <w:sz w:val="22"/>
          <w:szCs w:val="22"/>
        </w:rPr>
      </w:pPr>
      <w:r>
        <w:rPr>
          <w:rFonts w:ascii="Calibri" w:hAnsi="Calibri"/>
          <w:b/>
          <w:smallCaps/>
          <w:sz w:val="22"/>
          <w:szCs w:val="22"/>
        </w:rPr>
        <w:br w:type="page"/>
      </w:r>
    </w:p>
    <w:p w14:paraId="438925EB" w14:textId="7E12CFDC" w:rsidR="001D6383" w:rsidRPr="00F95D05" w:rsidRDefault="001D6383" w:rsidP="009E6F3A">
      <w:pPr>
        <w:jc w:val="center"/>
        <w:rPr>
          <w:rFonts w:ascii="Calibri" w:hAnsi="Calibri"/>
          <w:b/>
          <w:smallCaps/>
          <w:sz w:val="22"/>
          <w:szCs w:val="22"/>
        </w:rPr>
      </w:pPr>
      <w:r w:rsidRPr="00F95D05">
        <w:rPr>
          <w:rFonts w:ascii="Calibri" w:hAnsi="Calibri"/>
          <w:b/>
          <w:smallCaps/>
          <w:sz w:val="22"/>
          <w:szCs w:val="22"/>
        </w:rPr>
        <w:lastRenderedPageBreak/>
        <w:t>Exhibit</w:t>
      </w:r>
      <w:r w:rsidR="000B5FAE" w:rsidRPr="00F95D05">
        <w:rPr>
          <w:rFonts w:ascii="Calibri" w:hAnsi="Calibri"/>
          <w:b/>
          <w:smallCaps/>
          <w:sz w:val="22"/>
          <w:szCs w:val="22"/>
        </w:rPr>
        <w:t> </w:t>
      </w:r>
      <w:r w:rsidR="00066486">
        <w:rPr>
          <w:rFonts w:ascii="Calibri" w:hAnsi="Calibri"/>
          <w:b/>
          <w:smallCaps/>
          <w:sz w:val="22"/>
          <w:szCs w:val="22"/>
        </w:rPr>
        <w:t>C</w:t>
      </w:r>
      <w:r w:rsidRPr="00F95D05">
        <w:rPr>
          <w:rFonts w:ascii="Calibri" w:hAnsi="Calibri"/>
          <w:b/>
          <w:smallCaps/>
          <w:sz w:val="22"/>
          <w:szCs w:val="22"/>
        </w:rPr>
        <w:t xml:space="preserve"> –</w:t>
      </w:r>
      <w:r w:rsidR="00FD12C6">
        <w:rPr>
          <w:rFonts w:ascii="Calibri" w:hAnsi="Calibri"/>
          <w:b/>
          <w:smallCaps/>
          <w:sz w:val="22"/>
          <w:szCs w:val="22"/>
        </w:rPr>
        <w:t xml:space="preserve"> </w:t>
      </w:r>
      <w:r w:rsidR="009E6F3A">
        <w:rPr>
          <w:rFonts w:ascii="Calibri" w:hAnsi="Calibri"/>
          <w:b/>
          <w:smallCaps/>
          <w:sz w:val="22"/>
          <w:szCs w:val="22"/>
        </w:rPr>
        <w:t xml:space="preserve">Example </w:t>
      </w:r>
      <w:r w:rsidR="00CA5090" w:rsidRPr="00F95D05">
        <w:rPr>
          <w:rFonts w:ascii="Calibri" w:hAnsi="Calibri"/>
          <w:b/>
          <w:smallCaps/>
          <w:sz w:val="22"/>
          <w:szCs w:val="22"/>
        </w:rPr>
        <w:t>Contract</w:t>
      </w:r>
      <w:bookmarkEnd w:id="20"/>
    </w:p>
    <w:p w14:paraId="7F807BC3" w14:textId="77777777" w:rsidR="001D6383" w:rsidRPr="00F95D05" w:rsidRDefault="001D6383" w:rsidP="00C93C75">
      <w:pPr>
        <w:jc w:val="both"/>
        <w:rPr>
          <w:rFonts w:ascii="Calibri" w:hAnsi="Calibri"/>
          <w:sz w:val="22"/>
          <w:szCs w:val="22"/>
        </w:rPr>
      </w:pPr>
    </w:p>
    <w:p w14:paraId="7F18EE68" w14:textId="77777777" w:rsidR="001D6383" w:rsidRPr="00F95D05" w:rsidRDefault="001D6383" w:rsidP="00C93C75">
      <w:pPr>
        <w:jc w:val="both"/>
        <w:rPr>
          <w:rFonts w:ascii="Calibri" w:hAnsi="Calibri"/>
          <w:sz w:val="22"/>
          <w:szCs w:val="22"/>
        </w:rPr>
      </w:pPr>
    </w:p>
    <w:p w14:paraId="7A7F14AC" w14:textId="255C3DCA" w:rsidR="00CA5090" w:rsidRDefault="00C93C75" w:rsidP="00C93C75">
      <w:pPr>
        <w:jc w:val="both"/>
        <w:rPr>
          <w:rFonts w:ascii="Calibri" w:hAnsi="Calibri" w:cs="Arial"/>
          <w:bCs/>
          <w:smallCaps/>
        </w:rPr>
      </w:pPr>
      <w:r w:rsidRPr="002D17E1">
        <w:rPr>
          <w:rFonts w:ascii="Calibri" w:hAnsi="Calibri"/>
          <w:i/>
          <w:sz w:val="22"/>
          <w:szCs w:val="22"/>
        </w:rPr>
        <w:t>Se</w:t>
      </w:r>
      <w:r w:rsidR="00CA5090" w:rsidRPr="002D17E1">
        <w:rPr>
          <w:rFonts w:ascii="Calibri" w:hAnsi="Calibri"/>
          <w:i/>
          <w:sz w:val="22"/>
          <w:szCs w:val="22"/>
        </w:rPr>
        <w:t>e</w:t>
      </w:r>
      <w:r w:rsidR="00CA5090">
        <w:rPr>
          <w:rFonts w:ascii="Calibri" w:hAnsi="Calibri"/>
          <w:sz w:val="22"/>
          <w:szCs w:val="22"/>
        </w:rPr>
        <w:t xml:space="preserve"> attached </w:t>
      </w:r>
      <w:r w:rsidR="00F174D6" w:rsidRPr="00F174D6">
        <w:rPr>
          <w:rFonts w:ascii="Calibri" w:hAnsi="Calibri"/>
          <w:i/>
          <w:sz w:val="22"/>
          <w:szCs w:val="22"/>
        </w:rPr>
        <w:t>Exhibit </w:t>
      </w:r>
      <w:r w:rsidR="00066486">
        <w:rPr>
          <w:rFonts w:ascii="Calibri" w:hAnsi="Calibri"/>
          <w:i/>
          <w:sz w:val="22"/>
          <w:szCs w:val="22"/>
        </w:rPr>
        <w:t>C</w:t>
      </w:r>
      <w:r w:rsidR="00F174D6" w:rsidRPr="00F174D6">
        <w:rPr>
          <w:rFonts w:ascii="Calibri" w:hAnsi="Calibri"/>
          <w:i/>
          <w:sz w:val="22"/>
          <w:szCs w:val="22"/>
        </w:rPr>
        <w:t xml:space="preserve"> –</w:t>
      </w:r>
      <w:r w:rsidR="001034E0">
        <w:rPr>
          <w:rFonts w:ascii="Calibri" w:hAnsi="Calibri"/>
          <w:i/>
          <w:sz w:val="22"/>
          <w:szCs w:val="22"/>
        </w:rPr>
        <w:t xml:space="preserve">Example </w:t>
      </w:r>
      <w:r w:rsidR="00CA5090" w:rsidRPr="00F174D6">
        <w:rPr>
          <w:rFonts w:ascii="Calibri" w:hAnsi="Calibri"/>
          <w:i/>
          <w:sz w:val="22"/>
          <w:szCs w:val="22"/>
        </w:rPr>
        <w:t>Contract</w:t>
      </w:r>
      <w:r w:rsidR="00CA5090">
        <w:rPr>
          <w:rFonts w:ascii="Calibri" w:hAnsi="Calibri"/>
          <w:sz w:val="22"/>
          <w:szCs w:val="22"/>
        </w:rPr>
        <w:t xml:space="preserve"> for </w:t>
      </w:r>
      <w:r w:rsidR="00D74C02">
        <w:rPr>
          <w:rFonts w:ascii="Calibri" w:hAnsi="Calibri" w:cs="Arial"/>
          <w:sz w:val="22"/>
          <w:szCs w:val="22"/>
        </w:rPr>
        <w:t>Coroner and Medical Examiner</w:t>
      </w:r>
      <w:r w:rsidR="006504B6">
        <w:rPr>
          <w:rFonts w:ascii="Calibri" w:hAnsi="Calibri" w:cs="Arial"/>
          <w:sz w:val="22"/>
          <w:szCs w:val="22"/>
        </w:rPr>
        <w:t xml:space="preserve"> Support </w:t>
      </w:r>
      <w:r w:rsidR="00D74C02">
        <w:rPr>
          <w:rFonts w:ascii="Calibri" w:hAnsi="Calibri" w:cs="Arial"/>
          <w:sz w:val="22"/>
          <w:szCs w:val="22"/>
        </w:rPr>
        <w:t>Training</w:t>
      </w:r>
    </w:p>
    <w:p w14:paraId="0EB7C6DE" w14:textId="3B54D8CA" w:rsidR="001034E0" w:rsidRDefault="001034E0" w:rsidP="00C93C75">
      <w:pPr>
        <w:jc w:val="both"/>
        <w:rPr>
          <w:rFonts w:ascii="Calibri" w:hAnsi="Calibri" w:cs="Arial"/>
          <w:bCs/>
          <w:smallCaps/>
        </w:rPr>
      </w:pPr>
    </w:p>
    <w:bookmarkStart w:id="26" w:name="_MON_1728193613"/>
    <w:bookmarkEnd w:id="26"/>
    <w:p w14:paraId="410D8251" w14:textId="2DB7462A" w:rsidR="001034E0" w:rsidRDefault="00CB4D1C" w:rsidP="00C93C75">
      <w:pPr>
        <w:jc w:val="both"/>
        <w:rPr>
          <w:rFonts w:ascii="Calibri" w:hAnsi="Calibri"/>
          <w:bCs/>
          <w:sz w:val="22"/>
          <w:szCs w:val="22"/>
        </w:rPr>
      </w:pPr>
      <w:r>
        <w:rPr>
          <w:rFonts w:ascii="Calibri" w:hAnsi="Calibri"/>
          <w:bCs/>
          <w:sz w:val="22"/>
          <w:szCs w:val="22"/>
        </w:rPr>
        <w:object w:dxaOrig="1543" w:dyaOrig="1000" w14:anchorId="6B0B9498">
          <v:shape id="_x0000_i1028" type="#_x0000_t75" style="width:77.25pt;height:50.25pt" o:ole="">
            <v:imagedata r:id="rId122" o:title=""/>
          </v:shape>
          <o:OLEObject Type="Embed" ProgID="Word.Document.8" ShapeID="_x0000_i1028" DrawAspect="Icon" ObjectID="_1728207178" r:id="rId123">
            <o:FieldCodes>\s</o:FieldCodes>
          </o:OLEObject>
        </w:object>
      </w:r>
    </w:p>
    <w:p w14:paraId="7849054A" w14:textId="77777777" w:rsidR="001D6383" w:rsidRDefault="001D6383" w:rsidP="00C93C75">
      <w:pPr>
        <w:jc w:val="both"/>
        <w:rPr>
          <w:rFonts w:ascii="Calibri" w:hAnsi="Calibri"/>
          <w:sz w:val="22"/>
          <w:szCs w:val="22"/>
        </w:rPr>
      </w:pPr>
    </w:p>
    <w:p w14:paraId="245CDCFF" w14:textId="7483B38D" w:rsidR="000B5FAE" w:rsidRDefault="000B5FAE">
      <w:pPr>
        <w:overflowPunct/>
        <w:autoSpaceDE/>
        <w:autoSpaceDN/>
        <w:adjustRightInd/>
        <w:textAlignment w:val="auto"/>
        <w:rPr>
          <w:rFonts w:ascii="Calibri" w:hAnsi="Calibri"/>
          <w:sz w:val="22"/>
          <w:szCs w:val="22"/>
        </w:rPr>
      </w:pPr>
    </w:p>
    <w:p w14:paraId="1996F8E2" w14:textId="77777777" w:rsidR="00523801" w:rsidRDefault="00523801">
      <w:pPr>
        <w:overflowPunct/>
        <w:autoSpaceDE/>
        <w:autoSpaceDN/>
        <w:adjustRightInd/>
        <w:textAlignment w:val="auto"/>
        <w:rPr>
          <w:rFonts w:ascii="Calibri" w:hAnsi="Calibri"/>
          <w:sz w:val="22"/>
          <w:szCs w:val="22"/>
        </w:rPr>
      </w:pPr>
    </w:p>
    <w:sectPr w:rsidR="00523801" w:rsidSect="006E3256">
      <w:footerReference w:type="default" r:id="rId124"/>
      <w:headerReference w:type="first" r:id="rId125"/>
      <w:pgSz w:w="12240" w:h="15840"/>
      <w:pgMar w:top="720" w:right="1440" w:bottom="1440" w:left="1440" w:header="504"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Jennifer Pendray" w:date="2022-10-24T08:55:00Z" w:initials="JP">
    <w:p w14:paraId="614DC245" w14:textId="77777777" w:rsidR="000D752F" w:rsidRDefault="000D752F">
      <w:pPr>
        <w:pStyle w:val="CommentText"/>
        <w:rPr>
          <w:lang w:val="en-US"/>
        </w:rPr>
      </w:pPr>
      <w:r>
        <w:rPr>
          <w:rStyle w:val="CommentReference"/>
        </w:rPr>
        <w:annotationRef/>
      </w:r>
      <w:r>
        <w:rPr>
          <w:lang w:val="en-US"/>
        </w:rPr>
        <w:t xml:space="preserve">Again, they will not be requesting reimbursement for only classes. This is the proposed information that I have suggested to list for requirement for the invoicing. Please combine or add some of these requirements to the invoicing. Need to fix the numbering as well, it starts at 3 and fails to number the first requirement. </w:t>
      </w:r>
    </w:p>
    <w:p w14:paraId="7081D243" w14:textId="77777777" w:rsidR="000D752F" w:rsidRDefault="000D752F">
      <w:pPr>
        <w:pStyle w:val="CommentText"/>
        <w:rPr>
          <w:lang w:val="en-US"/>
        </w:rPr>
      </w:pPr>
    </w:p>
    <w:p w14:paraId="307250FF" w14:textId="77777777" w:rsidR="000D752F" w:rsidRDefault="000D752F" w:rsidP="004247A0">
      <w:pPr>
        <w:pStyle w:val="ListParagraph"/>
        <w:numPr>
          <w:ilvl w:val="0"/>
          <w:numId w:val="16"/>
        </w:numPr>
        <w:adjustRightInd/>
        <w:textAlignment w:val="auto"/>
        <w:rPr>
          <w:rFonts w:ascii="Calibri" w:hAnsi="Calibri" w:cs="Calibri"/>
        </w:rPr>
      </w:pPr>
      <w:r>
        <w:rPr>
          <w:rFonts w:ascii="Calibri" w:hAnsi="Calibri" w:cs="Calibri"/>
        </w:rPr>
        <w:t xml:space="preserve">Title of the service, class, training, or conference attended or conducted. </w:t>
      </w:r>
    </w:p>
    <w:p w14:paraId="2C9A1A2F" w14:textId="77777777" w:rsidR="000D752F" w:rsidRDefault="000D752F" w:rsidP="004247A0">
      <w:pPr>
        <w:pStyle w:val="ListParagraph"/>
        <w:numPr>
          <w:ilvl w:val="0"/>
          <w:numId w:val="16"/>
        </w:numPr>
        <w:adjustRightInd/>
        <w:textAlignment w:val="auto"/>
        <w:rPr>
          <w:rFonts w:ascii="Calibri" w:hAnsi="Calibri" w:cs="Calibri"/>
        </w:rPr>
      </w:pPr>
      <w:r>
        <w:rPr>
          <w:rFonts w:ascii="Calibri" w:hAnsi="Calibri" w:cs="Calibri"/>
        </w:rPr>
        <w:t>And either:</w:t>
      </w:r>
    </w:p>
    <w:p w14:paraId="2EEB44DB" w14:textId="77777777" w:rsidR="000D752F" w:rsidRDefault="000D752F" w:rsidP="004247A0">
      <w:pPr>
        <w:pStyle w:val="ListParagraph"/>
        <w:numPr>
          <w:ilvl w:val="1"/>
          <w:numId w:val="16"/>
        </w:numPr>
        <w:adjustRightInd/>
        <w:textAlignment w:val="auto"/>
        <w:rPr>
          <w:rFonts w:ascii="Calibri" w:hAnsi="Calibri" w:cs="Calibri"/>
        </w:rPr>
      </w:pPr>
      <w:r>
        <w:rPr>
          <w:rFonts w:ascii="Calibri" w:hAnsi="Calibri" w:cs="Calibri"/>
        </w:rPr>
        <w:t>A statement of service or certification of completion for services or program/training requesting individual reimbursement. OR</w:t>
      </w:r>
    </w:p>
    <w:p w14:paraId="12BD5FDA" w14:textId="77777777" w:rsidR="000D752F" w:rsidRDefault="000D752F" w:rsidP="004247A0">
      <w:pPr>
        <w:pStyle w:val="ListParagraph"/>
        <w:numPr>
          <w:ilvl w:val="1"/>
          <w:numId w:val="16"/>
        </w:numPr>
        <w:adjustRightInd/>
        <w:textAlignment w:val="auto"/>
        <w:rPr>
          <w:rFonts w:ascii="Calibri" w:hAnsi="Calibri" w:cs="Calibri"/>
        </w:rPr>
      </w:pPr>
      <w:r>
        <w:rPr>
          <w:rFonts w:ascii="Calibri" w:hAnsi="Calibri" w:cs="Calibri"/>
        </w:rPr>
        <w:t xml:space="preserve">Total amount due for conference/class/training delivered by the contractor. </w:t>
      </w:r>
    </w:p>
    <w:p w14:paraId="0612DCF4" w14:textId="77777777" w:rsidR="000D752F" w:rsidRDefault="000D752F" w:rsidP="004247A0">
      <w:pPr>
        <w:pStyle w:val="ListParagraph"/>
        <w:numPr>
          <w:ilvl w:val="0"/>
          <w:numId w:val="16"/>
        </w:numPr>
        <w:adjustRightInd/>
        <w:textAlignment w:val="auto"/>
        <w:rPr>
          <w:rFonts w:ascii="Calibri" w:hAnsi="Calibri" w:cs="Calibri"/>
        </w:rPr>
      </w:pPr>
      <w:r>
        <w:rPr>
          <w:rFonts w:ascii="Calibri" w:hAnsi="Calibri" w:cs="Calibri"/>
        </w:rPr>
        <w:t>WSCJTC’s contract number.</w:t>
      </w:r>
    </w:p>
    <w:p w14:paraId="1CB33D4E" w14:textId="77777777" w:rsidR="000D752F" w:rsidRDefault="000D752F" w:rsidP="004247A0">
      <w:pPr>
        <w:pStyle w:val="ListParagraph"/>
        <w:numPr>
          <w:ilvl w:val="0"/>
          <w:numId w:val="16"/>
        </w:numPr>
        <w:adjustRightInd/>
        <w:textAlignment w:val="auto"/>
        <w:rPr>
          <w:rFonts w:ascii="Calibri" w:hAnsi="Calibri" w:cs="Calibri"/>
          <w:b/>
          <w:bCs/>
          <w:smallCaps/>
        </w:rPr>
      </w:pPr>
      <w:r>
        <w:rPr>
          <w:rFonts w:ascii="Calibri" w:hAnsi="Calibri" w:cs="Calibri"/>
        </w:rPr>
        <w:t xml:space="preserve">Contractor’s Statewide Vendor Number. </w:t>
      </w:r>
    </w:p>
    <w:p w14:paraId="75F33383" w14:textId="7F22AE33" w:rsidR="000D752F" w:rsidRPr="000D752F" w:rsidRDefault="000D752F">
      <w:pPr>
        <w:pStyle w:val="CommentText"/>
        <w:rPr>
          <w:lang w:val="en-US"/>
        </w:rPr>
      </w:pPr>
    </w:p>
  </w:comment>
  <w:comment w:id="7" w:author="Holly White" w:date="2022-10-24T13:26:00Z" w:initials="HW">
    <w:p w14:paraId="00162C0C" w14:textId="77777777" w:rsidR="00557FC6" w:rsidRDefault="00557FC6" w:rsidP="00451A4C">
      <w:pPr>
        <w:pStyle w:val="CommentText"/>
      </w:pPr>
      <w:r>
        <w:rPr>
          <w:rStyle w:val="CommentReference"/>
        </w:rPr>
        <w:annotationRef/>
      </w:r>
      <w:r>
        <w:t>Hi Jennifer. I attempted to accept your changes to this section but it only corrected the numbering? I also re-worded the first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F33383" w15:done="1"/>
  <w15:commentEx w15:paraId="00162C0C" w15:paraIdParent="75F3338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D16B" w16cex:dateUtc="2022-10-24T15:55:00Z"/>
  <w16cex:commentExtensible w16cex:durableId="270110F7" w16cex:dateUtc="2022-10-24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F33383" w16cid:durableId="2700D16B"/>
  <w16cid:commentId w16cid:paraId="00162C0C" w16cid:durableId="270110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694F" w14:textId="77777777" w:rsidR="005B59E0" w:rsidRPr="00192D6D" w:rsidRDefault="005B59E0" w:rsidP="00192D6D">
      <w:r>
        <w:separator/>
      </w:r>
    </w:p>
  </w:endnote>
  <w:endnote w:type="continuationSeparator" w:id="0">
    <w:p w14:paraId="55CE116E" w14:textId="77777777" w:rsidR="005B59E0" w:rsidRPr="00192D6D" w:rsidRDefault="005B59E0"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EEA6" w14:textId="3EAB7D0C" w:rsidR="00CD24EE" w:rsidRPr="009B6345" w:rsidRDefault="00576907" w:rsidP="007F754A">
    <w:pPr>
      <w:pStyle w:val="Footer"/>
      <w:pBdr>
        <w:top w:val="single" w:sz="4" w:space="1" w:color="auto"/>
      </w:pBdr>
      <w:tabs>
        <w:tab w:val="clear" w:pos="4320"/>
        <w:tab w:val="clear" w:pos="8640"/>
        <w:tab w:val="right" w:pos="9360"/>
      </w:tabs>
      <w:rPr>
        <w:rFonts w:ascii="Calibri" w:hAnsi="Calibri"/>
        <w:smallCaps/>
        <w:sz w:val="20"/>
        <w:szCs w:val="20"/>
      </w:rPr>
    </w:pPr>
    <w:r w:rsidRPr="009B6345">
      <w:rPr>
        <w:rFonts w:ascii="Calibri" w:hAnsi="Calibri"/>
        <w:smallCaps/>
        <w:sz w:val="20"/>
        <w:szCs w:val="20"/>
        <w:lang w:val="en-US"/>
      </w:rPr>
      <w:t>Request for Proposals</w:t>
    </w:r>
    <w:r w:rsidR="00CD24EE" w:rsidRPr="009B6345">
      <w:rPr>
        <w:rFonts w:ascii="Calibri" w:hAnsi="Calibri"/>
        <w:smallCaps/>
        <w:sz w:val="20"/>
        <w:szCs w:val="20"/>
        <w:lang w:val="en-US"/>
      </w:rPr>
      <w:t xml:space="preserve"> No.</w:t>
    </w:r>
    <w:r w:rsidR="008E54F8">
      <w:rPr>
        <w:rFonts w:ascii="Calibri" w:hAnsi="Calibri" w:cs="Arial"/>
        <w:smallCaps/>
        <w:lang w:val="en-US"/>
      </w:rPr>
      <w:t xml:space="preserve">– </w:t>
    </w:r>
    <w:r w:rsidR="00EF0A11">
      <w:rPr>
        <w:rFonts w:ascii="Calibri" w:hAnsi="Calibri" w:cs="Arial"/>
        <w:smallCaps/>
        <w:lang w:val="en-US"/>
      </w:rPr>
      <w:t>CORONER AND MEDICAL EXAMINER</w:t>
    </w:r>
    <w:r w:rsidR="006504B6">
      <w:rPr>
        <w:rFonts w:ascii="Calibri" w:hAnsi="Calibri" w:cs="Arial"/>
        <w:smallCaps/>
        <w:lang w:val="en-US"/>
      </w:rPr>
      <w:t xml:space="preserve"> SUPPORT</w:t>
    </w:r>
    <w:r w:rsidR="00EF0A11">
      <w:rPr>
        <w:rFonts w:ascii="Calibri" w:hAnsi="Calibri" w:cs="Arial"/>
        <w:smallCaps/>
        <w:lang w:val="en-US"/>
      </w:rPr>
      <w:t xml:space="preserve"> TRAINING</w:t>
    </w:r>
    <w:r w:rsidR="00CD24EE" w:rsidRPr="009B6345">
      <w:rPr>
        <w:rFonts w:ascii="Calibri" w:hAnsi="Calibri"/>
        <w:smallCaps/>
        <w:sz w:val="20"/>
        <w:szCs w:val="20"/>
      </w:rPr>
      <w:tab/>
      <w:t xml:space="preserve">Page </w:t>
    </w:r>
    <w:r w:rsidR="00CD24EE" w:rsidRPr="009B6345">
      <w:rPr>
        <w:rFonts w:ascii="Calibri" w:hAnsi="Calibri"/>
        <w:smallCaps/>
        <w:sz w:val="20"/>
        <w:szCs w:val="20"/>
      </w:rPr>
      <w:fldChar w:fldCharType="begin"/>
    </w:r>
    <w:r w:rsidR="00CD24EE" w:rsidRPr="009B6345">
      <w:rPr>
        <w:rFonts w:ascii="Calibri" w:hAnsi="Calibri"/>
        <w:smallCaps/>
        <w:sz w:val="20"/>
        <w:szCs w:val="20"/>
      </w:rPr>
      <w:instrText xml:space="preserve"> PAGE   \* MERGEFORMAT </w:instrText>
    </w:r>
    <w:r w:rsidR="00CD24EE" w:rsidRPr="009B6345">
      <w:rPr>
        <w:rFonts w:ascii="Calibri" w:hAnsi="Calibri"/>
        <w:smallCaps/>
        <w:sz w:val="20"/>
        <w:szCs w:val="20"/>
      </w:rPr>
      <w:fldChar w:fldCharType="separate"/>
    </w:r>
    <w:r w:rsidR="003A1889" w:rsidRPr="009B6345">
      <w:rPr>
        <w:rFonts w:ascii="Calibri" w:hAnsi="Calibri"/>
        <w:smallCaps/>
        <w:noProof/>
        <w:sz w:val="20"/>
        <w:szCs w:val="20"/>
      </w:rPr>
      <w:t>1</w:t>
    </w:r>
    <w:r w:rsidR="00CD24EE" w:rsidRPr="009B6345">
      <w:rPr>
        <w:rFonts w:ascii="Calibri" w:hAnsi="Calibri"/>
        <w:smallCaps/>
        <w:noProof/>
        <w:sz w:val="20"/>
        <w:szCs w:val="20"/>
      </w:rPr>
      <w:fldChar w:fldCharType="end"/>
    </w:r>
  </w:p>
  <w:p w14:paraId="7C8D2294" w14:textId="77777777" w:rsidR="00CD24EE" w:rsidRPr="007F754A" w:rsidRDefault="00CD24EE">
    <w:pPr>
      <w:pStyle w:val="Footer"/>
      <w:rPr>
        <w:rFonts w:ascii="Calibri" w:hAnsi="Calibri"/>
        <w:sz w:val="16"/>
        <w:szCs w:val="16"/>
        <w:lang w:val="en-US"/>
      </w:rPr>
    </w:pPr>
    <w:r w:rsidRPr="007F754A">
      <w:rPr>
        <w:rFonts w:ascii="Calibri" w:hAnsi="Calibri"/>
        <w:sz w:val="16"/>
        <w:szCs w:val="16"/>
        <w:lang w:val="en-US"/>
      </w:rPr>
      <w:t xml:space="preserve">(Rev </w:t>
    </w:r>
    <w:r w:rsidR="007609DB">
      <w:rPr>
        <w:rFonts w:ascii="Calibri" w:hAnsi="Calibri"/>
        <w:sz w:val="16"/>
        <w:szCs w:val="16"/>
        <w:lang w:val="en-US"/>
      </w:rPr>
      <w:t>2021-</w:t>
    </w:r>
    <w:r w:rsidR="003D0E48">
      <w:rPr>
        <w:rFonts w:ascii="Calibri" w:hAnsi="Calibri"/>
        <w:sz w:val="16"/>
        <w:szCs w:val="16"/>
        <w:lang w:val="en-US"/>
      </w:rPr>
      <w:t>03-</w:t>
    </w:r>
    <w:r w:rsidR="004C73F3">
      <w:rPr>
        <w:rFonts w:ascii="Calibri" w:hAnsi="Calibri"/>
        <w:sz w:val="16"/>
        <w:szCs w:val="16"/>
        <w:lang w:val="en-US"/>
      </w:rPr>
      <w:t>23</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B3C1" w14:textId="77777777" w:rsidR="005B59E0" w:rsidRPr="00192D6D" w:rsidRDefault="005B59E0" w:rsidP="00192D6D">
      <w:r>
        <w:separator/>
      </w:r>
    </w:p>
  </w:footnote>
  <w:footnote w:type="continuationSeparator" w:id="0">
    <w:p w14:paraId="37954A78" w14:textId="77777777" w:rsidR="005B59E0" w:rsidRPr="00192D6D" w:rsidRDefault="005B59E0"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CCCB" w14:textId="77777777" w:rsidR="00CD24EE" w:rsidRPr="00EA05BA" w:rsidRDefault="00CD24EE" w:rsidP="00EA05BA">
    <w:pPr>
      <w:spacing w:after="120"/>
      <w:rPr>
        <w:rFonts w:ascii="Calibri" w:hAnsi="Calibri"/>
        <w:sz w:val="22"/>
        <w:szCs w:val="22"/>
      </w:rPr>
    </w:pPr>
    <w:r>
      <w:rPr>
        <w:noProof/>
      </w:rPr>
      <w:drawing>
        <wp:inline distT="0" distB="0" distL="0" distR="0" wp14:anchorId="4C91B565" wp14:editId="0CE8C76D">
          <wp:extent cx="6059805" cy="798195"/>
          <wp:effectExtent l="0" t="0" r="0" b="1905"/>
          <wp:docPr id="3"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D72D02"/>
    <w:multiLevelType w:val="hybridMultilevel"/>
    <w:tmpl w:val="09E2A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87656"/>
    <w:multiLevelType w:val="hybridMultilevel"/>
    <w:tmpl w:val="35DA45C4"/>
    <w:lvl w:ilvl="0" w:tplc="39D2AE9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A7BEC"/>
    <w:multiLevelType w:val="hybridMultilevel"/>
    <w:tmpl w:val="54141836"/>
    <w:lvl w:ilvl="0" w:tplc="17CA27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F4F20"/>
    <w:multiLevelType w:val="hybridMultilevel"/>
    <w:tmpl w:val="6A60450A"/>
    <w:lvl w:ilvl="0" w:tplc="7CB46BD6">
      <w:start w:val="1"/>
      <w:numFmt w:val="decimal"/>
      <w:lvlText w:val="6.%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12418"/>
    <w:multiLevelType w:val="hybridMultilevel"/>
    <w:tmpl w:val="0AC20DE4"/>
    <w:lvl w:ilvl="0" w:tplc="8E0273D4">
      <w:start w:val="1"/>
      <w:numFmt w:val="decimal"/>
      <w:lvlText w:val="3.%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C730F"/>
    <w:multiLevelType w:val="hybridMultilevel"/>
    <w:tmpl w:val="9F4CD4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1B169D"/>
    <w:multiLevelType w:val="hybridMultilevel"/>
    <w:tmpl w:val="F13630A6"/>
    <w:lvl w:ilvl="0" w:tplc="D826CD5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3166D"/>
    <w:multiLevelType w:val="hybridMultilevel"/>
    <w:tmpl w:val="19AE667E"/>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531605346">
    <w:abstractNumId w:val="15"/>
  </w:num>
  <w:num w:numId="2" w16cid:durableId="2042392878">
    <w:abstractNumId w:val="10"/>
  </w:num>
  <w:num w:numId="3" w16cid:durableId="1695880009">
    <w:abstractNumId w:val="11"/>
  </w:num>
  <w:num w:numId="4" w16cid:durableId="1559854210">
    <w:abstractNumId w:val="4"/>
  </w:num>
  <w:num w:numId="5" w16cid:durableId="369765811">
    <w:abstractNumId w:val="8"/>
  </w:num>
  <w:num w:numId="6" w16cid:durableId="838353783">
    <w:abstractNumId w:val="12"/>
  </w:num>
  <w:num w:numId="7" w16cid:durableId="1016005148">
    <w:abstractNumId w:val="6"/>
  </w:num>
  <w:num w:numId="8" w16cid:durableId="519590651">
    <w:abstractNumId w:val="5"/>
  </w:num>
  <w:num w:numId="9" w16cid:durableId="261182395">
    <w:abstractNumId w:val="2"/>
  </w:num>
  <w:num w:numId="10" w16cid:durableId="734934106">
    <w:abstractNumId w:val="14"/>
  </w:num>
  <w:num w:numId="11" w16cid:durableId="1447120967">
    <w:abstractNumId w:val="0"/>
  </w:num>
  <w:num w:numId="12" w16cid:durableId="1114518806">
    <w:abstractNumId w:val="3"/>
  </w:num>
  <w:num w:numId="13" w16cid:durableId="307638470">
    <w:abstractNumId w:val="7"/>
  </w:num>
  <w:num w:numId="14" w16cid:durableId="1025714901">
    <w:abstractNumId w:val="9"/>
  </w:num>
  <w:num w:numId="15" w16cid:durableId="2115787932">
    <w:abstractNumId w:val="1"/>
  </w:num>
  <w:num w:numId="16" w16cid:durableId="2071347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Pendray">
    <w15:presenceInfo w15:providerId="AD" w15:userId="S::jennifer.pendray@cjtc.wa.gov::7ff243b7-a1e7-4443-a511-30328ea2403e"/>
  </w15:person>
  <w15:person w15:author="Holly White">
    <w15:presenceInfo w15:providerId="AD" w15:userId="S::holly.white@cjtc.wa.gov::5522c677-3e91-42f1-8eb7-d5c7b3af22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5E"/>
    <w:rsid w:val="00001CF5"/>
    <w:rsid w:val="000040E7"/>
    <w:rsid w:val="000047EE"/>
    <w:rsid w:val="000055F8"/>
    <w:rsid w:val="00006479"/>
    <w:rsid w:val="00010370"/>
    <w:rsid w:val="000107BF"/>
    <w:rsid w:val="00010E80"/>
    <w:rsid w:val="00011486"/>
    <w:rsid w:val="0001165E"/>
    <w:rsid w:val="00011D3F"/>
    <w:rsid w:val="00012883"/>
    <w:rsid w:val="000132D6"/>
    <w:rsid w:val="00013717"/>
    <w:rsid w:val="00014028"/>
    <w:rsid w:val="00014EC4"/>
    <w:rsid w:val="000162FA"/>
    <w:rsid w:val="000164F1"/>
    <w:rsid w:val="000169C6"/>
    <w:rsid w:val="00016DB1"/>
    <w:rsid w:val="00016FCA"/>
    <w:rsid w:val="00017F15"/>
    <w:rsid w:val="0002027F"/>
    <w:rsid w:val="0002054D"/>
    <w:rsid w:val="00020A3D"/>
    <w:rsid w:val="0002308D"/>
    <w:rsid w:val="00023240"/>
    <w:rsid w:val="0002407A"/>
    <w:rsid w:val="000254D3"/>
    <w:rsid w:val="00026B14"/>
    <w:rsid w:val="00026C05"/>
    <w:rsid w:val="00027AEF"/>
    <w:rsid w:val="000305AE"/>
    <w:rsid w:val="00030905"/>
    <w:rsid w:val="00030A00"/>
    <w:rsid w:val="000322B6"/>
    <w:rsid w:val="00032E6D"/>
    <w:rsid w:val="00032FDC"/>
    <w:rsid w:val="000336EB"/>
    <w:rsid w:val="000348A6"/>
    <w:rsid w:val="00034937"/>
    <w:rsid w:val="00034DA4"/>
    <w:rsid w:val="000354F9"/>
    <w:rsid w:val="00035C0E"/>
    <w:rsid w:val="00035EB7"/>
    <w:rsid w:val="000364C7"/>
    <w:rsid w:val="00036561"/>
    <w:rsid w:val="00036FF6"/>
    <w:rsid w:val="00037B79"/>
    <w:rsid w:val="00037BC9"/>
    <w:rsid w:val="00042F4A"/>
    <w:rsid w:val="00043A6A"/>
    <w:rsid w:val="000447C8"/>
    <w:rsid w:val="00044914"/>
    <w:rsid w:val="00044FF7"/>
    <w:rsid w:val="00045011"/>
    <w:rsid w:val="000465F6"/>
    <w:rsid w:val="00046994"/>
    <w:rsid w:val="00047EB9"/>
    <w:rsid w:val="00050042"/>
    <w:rsid w:val="00050DF1"/>
    <w:rsid w:val="00051271"/>
    <w:rsid w:val="000516EB"/>
    <w:rsid w:val="00051AEF"/>
    <w:rsid w:val="00052D96"/>
    <w:rsid w:val="00053929"/>
    <w:rsid w:val="00055A3A"/>
    <w:rsid w:val="00060656"/>
    <w:rsid w:val="000616B8"/>
    <w:rsid w:val="0006253B"/>
    <w:rsid w:val="00062801"/>
    <w:rsid w:val="0006299D"/>
    <w:rsid w:val="00063116"/>
    <w:rsid w:val="000634EF"/>
    <w:rsid w:val="00063584"/>
    <w:rsid w:val="000637BC"/>
    <w:rsid w:val="0006443D"/>
    <w:rsid w:val="000648FA"/>
    <w:rsid w:val="00066486"/>
    <w:rsid w:val="00066DE7"/>
    <w:rsid w:val="00067DD6"/>
    <w:rsid w:val="00070D94"/>
    <w:rsid w:val="00070DC0"/>
    <w:rsid w:val="00071D65"/>
    <w:rsid w:val="00071ED6"/>
    <w:rsid w:val="000723CA"/>
    <w:rsid w:val="00073032"/>
    <w:rsid w:val="000755D3"/>
    <w:rsid w:val="00076D3A"/>
    <w:rsid w:val="00077351"/>
    <w:rsid w:val="00077BA5"/>
    <w:rsid w:val="00081190"/>
    <w:rsid w:val="00082251"/>
    <w:rsid w:val="000822E4"/>
    <w:rsid w:val="000824B5"/>
    <w:rsid w:val="000835AD"/>
    <w:rsid w:val="0008395D"/>
    <w:rsid w:val="000858F3"/>
    <w:rsid w:val="000862AD"/>
    <w:rsid w:val="00087DE9"/>
    <w:rsid w:val="00091640"/>
    <w:rsid w:val="00092811"/>
    <w:rsid w:val="00093CB1"/>
    <w:rsid w:val="00095B22"/>
    <w:rsid w:val="00096140"/>
    <w:rsid w:val="0009799F"/>
    <w:rsid w:val="00097CDD"/>
    <w:rsid w:val="00097F25"/>
    <w:rsid w:val="000A3DFA"/>
    <w:rsid w:val="000A4C06"/>
    <w:rsid w:val="000A54DB"/>
    <w:rsid w:val="000A58F1"/>
    <w:rsid w:val="000A5AFC"/>
    <w:rsid w:val="000A5C2A"/>
    <w:rsid w:val="000B0C34"/>
    <w:rsid w:val="000B19AB"/>
    <w:rsid w:val="000B2785"/>
    <w:rsid w:val="000B2B08"/>
    <w:rsid w:val="000B2DB0"/>
    <w:rsid w:val="000B330F"/>
    <w:rsid w:val="000B373B"/>
    <w:rsid w:val="000B423C"/>
    <w:rsid w:val="000B50FD"/>
    <w:rsid w:val="000B5FAE"/>
    <w:rsid w:val="000B6A11"/>
    <w:rsid w:val="000B74CC"/>
    <w:rsid w:val="000C02EC"/>
    <w:rsid w:val="000C10FF"/>
    <w:rsid w:val="000C1ADF"/>
    <w:rsid w:val="000C2590"/>
    <w:rsid w:val="000C32D2"/>
    <w:rsid w:val="000C43EF"/>
    <w:rsid w:val="000C45F9"/>
    <w:rsid w:val="000C46BA"/>
    <w:rsid w:val="000C482D"/>
    <w:rsid w:val="000C7792"/>
    <w:rsid w:val="000C7A4B"/>
    <w:rsid w:val="000C7E20"/>
    <w:rsid w:val="000D0817"/>
    <w:rsid w:val="000D1240"/>
    <w:rsid w:val="000D14FA"/>
    <w:rsid w:val="000D1D8F"/>
    <w:rsid w:val="000D4BDB"/>
    <w:rsid w:val="000D5674"/>
    <w:rsid w:val="000D6D2F"/>
    <w:rsid w:val="000D70C0"/>
    <w:rsid w:val="000D752F"/>
    <w:rsid w:val="000E0617"/>
    <w:rsid w:val="000E100A"/>
    <w:rsid w:val="000E2139"/>
    <w:rsid w:val="000E36D7"/>
    <w:rsid w:val="000E4731"/>
    <w:rsid w:val="000E5B4E"/>
    <w:rsid w:val="000E772F"/>
    <w:rsid w:val="000E79D0"/>
    <w:rsid w:val="000F0927"/>
    <w:rsid w:val="000F3235"/>
    <w:rsid w:val="000F4093"/>
    <w:rsid w:val="000F41BB"/>
    <w:rsid w:val="000F5D56"/>
    <w:rsid w:val="000F6B78"/>
    <w:rsid w:val="00100305"/>
    <w:rsid w:val="00100772"/>
    <w:rsid w:val="00101248"/>
    <w:rsid w:val="001034E0"/>
    <w:rsid w:val="00105A8C"/>
    <w:rsid w:val="00106B28"/>
    <w:rsid w:val="00107F87"/>
    <w:rsid w:val="001108E8"/>
    <w:rsid w:val="00111CDE"/>
    <w:rsid w:val="00111D78"/>
    <w:rsid w:val="0011289E"/>
    <w:rsid w:val="00113593"/>
    <w:rsid w:val="00114097"/>
    <w:rsid w:val="00114AAB"/>
    <w:rsid w:val="001157EF"/>
    <w:rsid w:val="00120434"/>
    <w:rsid w:val="00120A25"/>
    <w:rsid w:val="00120AE8"/>
    <w:rsid w:val="00120E5F"/>
    <w:rsid w:val="00121645"/>
    <w:rsid w:val="00121BFC"/>
    <w:rsid w:val="00122918"/>
    <w:rsid w:val="00123434"/>
    <w:rsid w:val="001239B8"/>
    <w:rsid w:val="001243D6"/>
    <w:rsid w:val="00125B5A"/>
    <w:rsid w:val="00125DF9"/>
    <w:rsid w:val="00127032"/>
    <w:rsid w:val="00127FED"/>
    <w:rsid w:val="00127FF4"/>
    <w:rsid w:val="00130D6D"/>
    <w:rsid w:val="00130E62"/>
    <w:rsid w:val="00130F8B"/>
    <w:rsid w:val="00131ED6"/>
    <w:rsid w:val="00132D30"/>
    <w:rsid w:val="00133BA4"/>
    <w:rsid w:val="00136678"/>
    <w:rsid w:val="001366AF"/>
    <w:rsid w:val="00140C09"/>
    <w:rsid w:val="0014492E"/>
    <w:rsid w:val="001456C3"/>
    <w:rsid w:val="00146759"/>
    <w:rsid w:val="00147BE9"/>
    <w:rsid w:val="00150FA5"/>
    <w:rsid w:val="001515BF"/>
    <w:rsid w:val="00151814"/>
    <w:rsid w:val="00152101"/>
    <w:rsid w:val="0015280E"/>
    <w:rsid w:val="00153D40"/>
    <w:rsid w:val="00153F40"/>
    <w:rsid w:val="00154273"/>
    <w:rsid w:val="00154D97"/>
    <w:rsid w:val="0015594C"/>
    <w:rsid w:val="0015625A"/>
    <w:rsid w:val="00157BE2"/>
    <w:rsid w:val="001607E0"/>
    <w:rsid w:val="00161AF8"/>
    <w:rsid w:val="00161E7C"/>
    <w:rsid w:val="001636F4"/>
    <w:rsid w:val="001637E0"/>
    <w:rsid w:val="001638A2"/>
    <w:rsid w:val="00165058"/>
    <w:rsid w:val="001652A1"/>
    <w:rsid w:val="00165403"/>
    <w:rsid w:val="00166122"/>
    <w:rsid w:val="0016695E"/>
    <w:rsid w:val="00167384"/>
    <w:rsid w:val="00167390"/>
    <w:rsid w:val="00167947"/>
    <w:rsid w:val="00167A48"/>
    <w:rsid w:val="00167E62"/>
    <w:rsid w:val="001702D3"/>
    <w:rsid w:val="00170E97"/>
    <w:rsid w:val="00171F57"/>
    <w:rsid w:val="00172308"/>
    <w:rsid w:val="001724DA"/>
    <w:rsid w:val="00172866"/>
    <w:rsid w:val="00172D8A"/>
    <w:rsid w:val="00172FA8"/>
    <w:rsid w:val="00174B2B"/>
    <w:rsid w:val="00175C31"/>
    <w:rsid w:val="00177B51"/>
    <w:rsid w:val="00180A1B"/>
    <w:rsid w:val="00180F27"/>
    <w:rsid w:val="00181EE6"/>
    <w:rsid w:val="00182FD9"/>
    <w:rsid w:val="00190118"/>
    <w:rsid w:val="0019048E"/>
    <w:rsid w:val="00190EDF"/>
    <w:rsid w:val="00191034"/>
    <w:rsid w:val="0019111E"/>
    <w:rsid w:val="0019145E"/>
    <w:rsid w:val="00192B79"/>
    <w:rsid w:val="00192D6D"/>
    <w:rsid w:val="001943D6"/>
    <w:rsid w:val="001951BF"/>
    <w:rsid w:val="00195962"/>
    <w:rsid w:val="0019691F"/>
    <w:rsid w:val="00197275"/>
    <w:rsid w:val="0019730A"/>
    <w:rsid w:val="001A17E7"/>
    <w:rsid w:val="001A1BE1"/>
    <w:rsid w:val="001A2581"/>
    <w:rsid w:val="001A29C9"/>
    <w:rsid w:val="001A2B86"/>
    <w:rsid w:val="001A3DF0"/>
    <w:rsid w:val="001B097D"/>
    <w:rsid w:val="001B1353"/>
    <w:rsid w:val="001B1426"/>
    <w:rsid w:val="001B165E"/>
    <w:rsid w:val="001B1694"/>
    <w:rsid w:val="001B2703"/>
    <w:rsid w:val="001B278D"/>
    <w:rsid w:val="001B4FF8"/>
    <w:rsid w:val="001B53A0"/>
    <w:rsid w:val="001B56BD"/>
    <w:rsid w:val="001B7D39"/>
    <w:rsid w:val="001C01EF"/>
    <w:rsid w:val="001C0F58"/>
    <w:rsid w:val="001C29D6"/>
    <w:rsid w:val="001C2B86"/>
    <w:rsid w:val="001C2EB7"/>
    <w:rsid w:val="001C5130"/>
    <w:rsid w:val="001C67FD"/>
    <w:rsid w:val="001C70FB"/>
    <w:rsid w:val="001D2436"/>
    <w:rsid w:val="001D2DD7"/>
    <w:rsid w:val="001D354F"/>
    <w:rsid w:val="001D507F"/>
    <w:rsid w:val="001D61DC"/>
    <w:rsid w:val="001D6383"/>
    <w:rsid w:val="001D7284"/>
    <w:rsid w:val="001D7750"/>
    <w:rsid w:val="001E2878"/>
    <w:rsid w:val="001E30B1"/>
    <w:rsid w:val="001E5541"/>
    <w:rsid w:val="001E7256"/>
    <w:rsid w:val="001E72C7"/>
    <w:rsid w:val="001E79A6"/>
    <w:rsid w:val="001F03E4"/>
    <w:rsid w:val="001F2544"/>
    <w:rsid w:val="001F3025"/>
    <w:rsid w:val="001F3C42"/>
    <w:rsid w:val="001F3EEA"/>
    <w:rsid w:val="001F439D"/>
    <w:rsid w:val="001F50FC"/>
    <w:rsid w:val="001F58D0"/>
    <w:rsid w:val="001F6F8C"/>
    <w:rsid w:val="00200BB0"/>
    <w:rsid w:val="0020441F"/>
    <w:rsid w:val="00204F29"/>
    <w:rsid w:val="00204FD8"/>
    <w:rsid w:val="00204FF0"/>
    <w:rsid w:val="00205427"/>
    <w:rsid w:val="00206EE3"/>
    <w:rsid w:val="002073F3"/>
    <w:rsid w:val="0020797C"/>
    <w:rsid w:val="00210D07"/>
    <w:rsid w:val="002119E1"/>
    <w:rsid w:val="00213988"/>
    <w:rsid w:val="00214BDB"/>
    <w:rsid w:val="00215088"/>
    <w:rsid w:val="00215B4D"/>
    <w:rsid w:val="002163A3"/>
    <w:rsid w:val="00217263"/>
    <w:rsid w:val="00217716"/>
    <w:rsid w:val="00220572"/>
    <w:rsid w:val="00220C41"/>
    <w:rsid w:val="00220DD1"/>
    <w:rsid w:val="00222AFE"/>
    <w:rsid w:val="00223D22"/>
    <w:rsid w:val="00224D18"/>
    <w:rsid w:val="002263C9"/>
    <w:rsid w:val="002276E5"/>
    <w:rsid w:val="00230702"/>
    <w:rsid w:val="00231309"/>
    <w:rsid w:val="0023381A"/>
    <w:rsid w:val="00233BEC"/>
    <w:rsid w:val="002340AF"/>
    <w:rsid w:val="00235AE8"/>
    <w:rsid w:val="00235F31"/>
    <w:rsid w:val="00236E65"/>
    <w:rsid w:val="002415A9"/>
    <w:rsid w:val="00241632"/>
    <w:rsid w:val="00242265"/>
    <w:rsid w:val="002426BA"/>
    <w:rsid w:val="0024283D"/>
    <w:rsid w:val="00244793"/>
    <w:rsid w:val="00246DCE"/>
    <w:rsid w:val="002478D8"/>
    <w:rsid w:val="002510DC"/>
    <w:rsid w:val="002529C9"/>
    <w:rsid w:val="00252F09"/>
    <w:rsid w:val="00253F58"/>
    <w:rsid w:val="002572C7"/>
    <w:rsid w:val="00257334"/>
    <w:rsid w:val="00257C80"/>
    <w:rsid w:val="00261286"/>
    <w:rsid w:val="00261982"/>
    <w:rsid w:val="00263667"/>
    <w:rsid w:val="00264445"/>
    <w:rsid w:val="00266FCB"/>
    <w:rsid w:val="00270A07"/>
    <w:rsid w:val="00270C2C"/>
    <w:rsid w:val="0027197B"/>
    <w:rsid w:val="00271DD8"/>
    <w:rsid w:val="00272CF7"/>
    <w:rsid w:val="0027402C"/>
    <w:rsid w:val="00274936"/>
    <w:rsid w:val="00275278"/>
    <w:rsid w:val="00275886"/>
    <w:rsid w:val="002762B4"/>
    <w:rsid w:val="002773F3"/>
    <w:rsid w:val="0028136B"/>
    <w:rsid w:val="00282018"/>
    <w:rsid w:val="00283BA3"/>
    <w:rsid w:val="00283E2F"/>
    <w:rsid w:val="002851CB"/>
    <w:rsid w:val="0028698F"/>
    <w:rsid w:val="0028793C"/>
    <w:rsid w:val="0029237C"/>
    <w:rsid w:val="00292832"/>
    <w:rsid w:val="0029333F"/>
    <w:rsid w:val="002936EF"/>
    <w:rsid w:val="00294823"/>
    <w:rsid w:val="00294CC2"/>
    <w:rsid w:val="002A0A58"/>
    <w:rsid w:val="002A1691"/>
    <w:rsid w:val="002A1F3E"/>
    <w:rsid w:val="002A2471"/>
    <w:rsid w:val="002A28E1"/>
    <w:rsid w:val="002A2F60"/>
    <w:rsid w:val="002A48F2"/>
    <w:rsid w:val="002A605E"/>
    <w:rsid w:val="002A78A9"/>
    <w:rsid w:val="002B04C4"/>
    <w:rsid w:val="002B166D"/>
    <w:rsid w:val="002B1C62"/>
    <w:rsid w:val="002B2B01"/>
    <w:rsid w:val="002B51EC"/>
    <w:rsid w:val="002B5F6D"/>
    <w:rsid w:val="002B6A3C"/>
    <w:rsid w:val="002B745B"/>
    <w:rsid w:val="002C0016"/>
    <w:rsid w:val="002C1ADB"/>
    <w:rsid w:val="002C1D57"/>
    <w:rsid w:val="002C4F9A"/>
    <w:rsid w:val="002C568E"/>
    <w:rsid w:val="002C58E2"/>
    <w:rsid w:val="002C651A"/>
    <w:rsid w:val="002C6826"/>
    <w:rsid w:val="002C6D02"/>
    <w:rsid w:val="002C70F9"/>
    <w:rsid w:val="002C7BEF"/>
    <w:rsid w:val="002D0229"/>
    <w:rsid w:val="002D0F80"/>
    <w:rsid w:val="002D12A2"/>
    <w:rsid w:val="002D12D3"/>
    <w:rsid w:val="002D17E1"/>
    <w:rsid w:val="002D20CB"/>
    <w:rsid w:val="002D266C"/>
    <w:rsid w:val="002D3C31"/>
    <w:rsid w:val="002D4C0E"/>
    <w:rsid w:val="002D514D"/>
    <w:rsid w:val="002D655D"/>
    <w:rsid w:val="002D70A4"/>
    <w:rsid w:val="002E1085"/>
    <w:rsid w:val="002E235A"/>
    <w:rsid w:val="002E50FD"/>
    <w:rsid w:val="002E5288"/>
    <w:rsid w:val="002E5BD4"/>
    <w:rsid w:val="002E6995"/>
    <w:rsid w:val="002E6A2A"/>
    <w:rsid w:val="002E6A4D"/>
    <w:rsid w:val="002E7F57"/>
    <w:rsid w:val="002F062E"/>
    <w:rsid w:val="002F1881"/>
    <w:rsid w:val="002F28FD"/>
    <w:rsid w:val="002F42DA"/>
    <w:rsid w:val="002F4A97"/>
    <w:rsid w:val="002F5095"/>
    <w:rsid w:val="002F691B"/>
    <w:rsid w:val="002F6EA6"/>
    <w:rsid w:val="002F747F"/>
    <w:rsid w:val="002F74F0"/>
    <w:rsid w:val="0030107F"/>
    <w:rsid w:val="00301965"/>
    <w:rsid w:val="003028C9"/>
    <w:rsid w:val="003028DE"/>
    <w:rsid w:val="00305E3E"/>
    <w:rsid w:val="003074AF"/>
    <w:rsid w:val="0031143D"/>
    <w:rsid w:val="00312055"/>
    <w:rsid w:val="003124CC"/>
    <w:rsid w:val="00312D07"/>
    <w:rsid w:val="00312D53"/>
    <w:rsid w:val="00313522"/>
    <w:rsid w:val="003155FD"/>
    <w:rsid w:val="003156FC"/>
    <w:rsid w:val="00316F3D"/>
    <w:rsid w:val="003171EE"/>
    <w:rsid w:val="00320474"/>
    <w:rsid w:val="0032059C"/>
    <w:rsid w:val="003206F0"/>
    <w:rsid w:val="003219CF"/>
    <w:rsid w:val="00321A3A"/>
    <w:rsid w:val="00325758"/>
    <w:rsid w:val="00325AE7"/>
    <w:rsid w:val="00325BEC"/>
    <w:rsid w:val="00326AFC"/>
    <w:rsid w:val="00332612"/>
    <w:rsid w:val="00333153"/>
    <w:rsid w:val="00333AA5"/>
    <w:rsid w:val="003356ED"/>
    <w:rsid w:val="00335A4A"/>
    <w:rsid w:val="00337027"/>
    <w:rsid w:val="00337183"/>
    <w:rsid w:val="00337206"/>
    <w:rsid w:val="00341053"/>
    <w:rsid w:val="00341368"/>
    <w:rsid w:val="00342294"/>
    <w:rsid w:val="00342A5A"/>
    <w:rsid w:val="00343958"/>
    <w:rsid w:val="00344374"/>
    <w:rsid w:val="003448C6"/>
    <w:rsid w:val="003449F9"/>
    <w:rsid w:val="0034777B"/>
    <w:rsid w:val="00350F33"/>
    <w:rsid w:val="00351691"/>
    <w:rsid w:val="003522E0"/>
    <w:rsid w:val="00353031"/>
    <w:rsid w:val="0035348B"/>
    <w:rsid w:val="00356384"/>
    <w:rsid w:val="00357161"/>
    <w:rsid w:val="003578D6"/>
    <w:rsid w:val="00357DBE"/>
    <w:rsid w:val="0036383B"/>
    <w:rsid w:val="00363AC7"/>
    <w:rsid w:val="00363F89"/>
    <w:rsid w:val="00363FF0"/>
    <w:rsid w:val="00365817"/>
    <w:rsid w:val="00366DAA"/>
    <w:rsid w:val="00367619"/>
    <w:rsid w:val="00372DF0"/>
    <w:rsid w:val="00373A4C"/>
    <w:rsid w:val="00373B85"/>
    <w:rsid w:val="00374166"/>
    <w:rsid w:val="003744E0"/>
    <w:rsid w:val="003748E8"/>
    <w:rsid w:val="0038456A"/>
    <w:rsid w:val="00384595"/>
    <w:rsid w:val="00384FB7"/>
    <w:rsid w:val="00385EDC"/>
    <w:rsid w:val="00385FB6"/>
    <w:rsid w:val="00386C50"/>
    <w:rsid w:val="00390DF4"/>
    <w:rsid w:val="00391B62"/>
    <w:rsid w:val="00392BA3"/>
    <w:rsid w:val="00394FFA"/>
    <w:rsid w:val="003952B8"/>
    <w:rsid w:val="003955E5"/>
    <w:rsid w:val="00395ED0"/>
    <w:rsid w:val="00396D45"/>
    <w:rsid w:val="00396E05"/>
    <w:rsid w:val="00397A9E"/>
    <w:rsid w:val="00397CF9"/>
    <w:rsid w:val="003A0210"/>
    <w:rsid w:val="003A0FB5"/>
    <w:rsid w:val="003A1889"/>
    <w:rsid w:val="003A1E51"/>
    <w:rsid w:val="003A2316"/>
    <w:rsid w:val="003A30ED"/>
    <w:rsid w:val="003A3237"/>
    <w:rsid w:val="003A3822"/>
    <w:rsid w:val="003A42C4"/>
    <w:rsid w:val="003A462F"/>
    <w:rsid w:val="003A5332"/>
    <w:rsid w:val="003A550D"/>
    <w:rsid w:val="003A5D5F"/>
    <w:rsid w:val="003A63AA"/>
    <w:rsid w:val="003B1CF6"/>
    <w:rsid w:val="003B315E"/>
    <w:rsid w:val="003B4910"/>
    <w:rsid w:val="003B4F15"/>
    <w:rsid w:val="003B6F6E"/>
    <w:rsid w:val="003B7C93"/>
    <w:rsid w:val="003C0673"/>
    <w:rsid w:val="003C0F51"/>
    <w:rsid w:val="003C23A0"/>
    <w:rsid w:val="003C3112"/>
    <w:rsid w:val="003C3154"/>
    <w:rsid w:val="003C3325"/>
    <w:rsid w:val="003C39C5"/>
    <w:rsid w:val="003C4E86"/>
    <w:rsid w:val="003C5E93"/>
    <w:rsid w:val="003C79BB"/>
    <w:rsid w:val="003C7EF0"/>
    <w:rsid w:val="003D05F4"/>
    <w:rsid w:val="003D0747"/>
    <w:rsid w:val="003D0E48"/>
    <w:rsid w:val="003D1ABE"/>
    <w:rsid w:val="003D26DD"/>
    <w:rsid w:val="003D361C"/>
    <w:rsid w:val="003D4617"/>
    <w:rsid w:val="003D4D8C"/>
    <w:rsid w:val="003D514C"/>
    <w:rsid w:val="003D54F3"/>
    <w:rsid w:val="003D7437"/>
    <w:rsid w:val="003E00B6"/>
    <w:rsid w:val="003E21CD"/>
    <w:rsid w:val="003E25F1"/>
    <w:rsid w:val="003E2CA2"/>
    <w:rsid w:val="003E3941"/>
    <w:rsid w:val="003E3B49"/>
    <w:rsid w:val="003E45F8"/>
    <w:rsid w:val="003E4604"/>
    <w:rsid w:val="003E4813"/>
    <w:rsid w:val="003E4BB4"/>
    <w:rsid w:val="003E4E0F"/>
    <w:rsid w:val="003E5BBB"/>
    <w:rsid w:val="003E6BC4"/>
    <w:rsid w:val="003E732A"/>
    <w:rsid w:val="003F00D2"/>
    <w:rsid w:val="003F1073"/>
    <w:rsid w:val="003F10F9"/>
    <w:rsid w:val="003F3CC7"/>
    <w:rsid w:val="003F3D4D"/>
    <w:rsid w:val="003F49C7"/>
    <w:rsid w:val="003F4D38"/>
    <w:rsid w:val="003F6202"/>
    <w:rsid w:val="003F6329"/>
    <w:rsid w:val="003F7BF1"/>
    <w:rsid w:val="00401297"/>
    <w:rsid w:val="004012EE"/>
    <w:rsid w:val="00401C8B"/>
    <w:rsid w:val="00403952"/>
    <w:rsid w:val="00403DD2"/>
    <w:rsid w:val="00404064"/>
    <w:rsid w:val="00405315"/>
    <w:rsid w:val="00405C6E"/>
    <w:rsid w:val="004069C8"/>
    <w:rsid w:val="00407471"/>
    <w:rsid w:val="00410AC6"/>
    <w:rsid w:val="004116EA"/>
    <w:rsid w:val="00411AE3"/>
    <w:rsid w:val="00411B7B"/>
    <w:rsid w:val="004139AC"/>
    <w:rsid w:val="00414EDB"/>
    <w:rsid w:val="00415455"/>
    <w:rsid w:val="00417F2D"/>
    <w:rsid w:val="00420656"/>
    <w:rsid w:val="00422CE4"/>
    <w:rsid w:val="00424430"/>
    <w:rsid w:val="00424586"/>
    <w:rsid w:val="004247A0"/>
    <w:rsid w:val="0042514F"/>
    <w:rsid w:val="0042595B"/>
    <w:rsid w:val="00425F79"/>
    <w:rsid w:val="0042698C"/>
    <w:rsid w:val="00427655"/>
    <w:rsid w:val="00430535"/>
    <w:rsid w:val="00431A17"/>
    <w:rsid w:val="00432D11"/>
    <w:rsid w:val="00433017"/>
    <w:rsid w:val="00433281"/>
    <w:rsid w:val="00433660"/>
    <w:rsid w:val="00434443"/>
    <w:rsid w:val="004345A2"/>
    <w:rsid w:val="004357C2"/>
    <w:rsid w:val="00435D38"/>
    <w:rsid w:val="00440A75"/>
    <w:rsid w:val="00442327"/>
    <w:rsid w:val="00442917"/>
    <w:rsid w:val="00442CAC"/>
    <w:rsid w:val="004436E2"/>
    <w:rsid w:val="004447BE"/>
    <w:rsid w:val="00445813"/>
    <w:rsid w:val="00445F5E"/>
    <w:rsid w:val="00451782"/>
    <w:rsid w:val="004539AE"/>
    <w:rsid w:val="00454625"/>
    <w:rsid w:val="004550D0"/>
    <w:rsid w:val="00455420"/>
    <w:rsid w:val="00455491"/>
    <w:rsid w:val="00455EBA"/>
    <w:rsid w:val="00455F1E"/>
    <w:rsid w:val="00455F66"/>
    <w:rsid w:val="00457A32"/>
    <w:rsid w:val="00461369"/>
    <w:rsid w:val="004633D5"/>
    <w:rsid w:val="004645EC"/>
    <w:rsid w:val="00465374"/>
    <w:rsid w:val="0046715D"/>
    <w:rsid w:val="00470CD4"/>
    <w:rsid w:val="0047177B"/>
    <w:rsid w:val="004719BF"/>
    <w:rsid w:val="00471AFF"/>
    <w:rsid w:val="0047413C"/>
    <w:rsid w:val="00474E65"/>
    <w:rsid w:val="004752CE"/>
    <w:rsid w:val="004809FA"/>
    <w:rsid w:val="00480C08"/>
    <w:rsid w:val="00481E99"/>
    <w:rsid w:val="00482AB4"/>
    <w:rsid w:val="00482E27"/>
    <w:rsid w:val="00484BE6"/>
    <w:rsid w:val="00484DFF"/>
    <w:rsid w:val="00484E5B"/>
    <w:rsid w:val="0048561F"/>
    <w:rsid w:val="00490670"/>
    <w:rsid w:val="0049085D"/>
    <w:rsid w:val="00491551"/>
    <w:rsid w:val="00494736"/>
    <w:rsid w:val="0049491F"/>
    <w:rsid w:val="0049725A"/>
    <w:rsid w:val="004A092D"/>
    <w:rsid w:val="004A0D54"/>
    <w:rsid w:val="004A0D8D"/>
    <w:rsid w:val="004A3912"/>
    <w:rsid w:val="004A5763"/>
    <w:rsid w:val="004B04C1"/>
    <w:rsid w:val="004B108C"/>
    <w:rsid w:val="004B17BB"/>
    <w:rsid w:val="004B1EA4"/>
    <w:rsid w:val="004B2A1F"/>
    <w:rsid w:val="004B3B66"/>
    <w:rsid w:val="004B5175"/>
    <w:rsid w:val="004B7C19"/>
    <w:rsid w:val="004C165D"/>
    <w:rsid w:val="004C2B29"/>
    <w:rsid w:val="004C3C2E"/>
    <w:rsid w:val="004C5023"/>
    <w:rsid w:val="004C5D57"/>
    <w:rsid w:val="004C6769"/>
    <w:rsid w:val="004C6C6D"/>
    <w:rsid w:val="004C73F3"/>
    <w:rsid w:val="004C781E"/>
    <w:rsid w:val="004C79A7"/>
    <w:rsid w:val="004D03FD"/>
    <w:rsid w:val="004D08A5"/>
    <w:rsid w:val="004D0A8C"/>
    <w:rsid w:val="004D1469"/>
    <w:rsid w:val="004D4017"/>
    <w:rsid w:val="004D4D06"/>
    <w:rsid w:val="004E0916"/>
    <w:rsid w:val="004E0959"/>
    <w:rsid w:val="004E0D9E"/>
    <w:rsid w:val="004E1356"/>
    <w:rsid w:val="004E135C"/>
    <w:rsid w:val="004E249E"/>
    <w:rsid w:val="004E2B0E"/>
    <w:rsid w:val="004E3AC5"/>
    <w:rsid w:val="004E3BA3"/>
    <w:rsid w:val="004E4141"/>
    <w:rsid w:val="004E4524"/>
    <w:rsid w:val="004E4586"/>
    <w:rsid w:val="004E4CB2"/>
    <w:rsid w:val="004E60D4"/>
    <w:rsid w:val="004E63ED"/>
    <w:rsid w:val="004F0DA1"/>
    <w:rsid w:val="004F1E97"/>
    <w:rsid w:val="004F2366"/>
    <w:rsid w:val="004F237B"/>
    <w:rsid w:val="004F2861"/>
    <w:rsid w:val="004F34A8"/>
    <w:rsid w:val="004F4807"/>
    <w:rsid w:val="004F67C7"/>
    <w:rsid w:val="00500446"/>
    <w:rsid w:val="00500E11"/>
    <w:rsid w:val="00501400"/>
    <w:rsid w:val="0050185F"/>
    <w:rsid w:val="005024F7"/>
    <w:rsid w:val="00502EE7"/>
    <w:rsid w:val="0050326F"/>
    <w:rsid w:val="00505E57"/>
    <w:rsid w:val="00506508"/>
    <w:rsid w:val="0050791E"/>
    <w:rsid w:val="0051015E"/>
    <w:rsid w:val="00510481"/>
    <w:rsid w:val="00512764"/>
    <w:rsid w:val="00512919"/>
    <w:rsid w:val="00513CBD"/>
    <w:rsid w:val="0051456D"/>
    <w:rsid w:val="00514819"/>
    <w:rsid w:val="0051531F"/>
    <w:rsid w:val="00515F88"/>
    <w:rsid w:val="005160AF"/>
    <w:rsid w:val="00516CDD"/>
    <w:rsid w:val="00520DC9"/>
    <w:rsid w:val="00523801"/>
    <w:rsid w:val="005256AB"/>
    <w:rsid w:val="00525ACE"/>
    <w:rsid w:val="00525FD5"/>
    <w:rsid w:val="00526566"/>
    <w:rsid w:val="00530226"/>
    <w:rsid w:val="0053022C"/>
    <w:rsid w:val="00530B8A"/>
    <w:rsid w:val="00530C5C"/>
    <w:rsid w:val="00530E51"/>
    <w:rsid w:val="0053187E"/>
    <w:rsid w:val="0053198C"/>
    <w:rsid w:val="00531D7F"/>
    <w:rsid w:val="005335B7"/>
    <w:rsid w:val="0053383A"/>
    <w:rsid w:val="00533B9A"/>
    <w:rsid w:val="005349B3"/>
    <w:rsid w:val="005367A5"/>
    <w:rsid w:val="00537239"/>
    <w:rsid w:val="005372E7"/>
    <w:rsid w:val="00537E3C"/>
    <w:rsid w:val="005413D2"/>
    <w:rsid w:val="005419DF"/>
    <w:rsid w:val="00541D60"/>
    <w:rsid w:val="00541E0F"/>
    <w:rsid w:val="00542E68"/>
    <w:rsid w:val="00542F63"/>
    <w:rsid w:val="005434BF"/>
    <w:rsid w:val="0054513A"/>
    <w:rsid w:val="005453DC"/>
    <w:rsid w:val="0054544C"/>
    <w:rsid w:val="00545D5C"/>
    <w:rsid w:val="00546BC9"/>
    <w:rsid w:val="00546F18"/>
    <w:rsid w:val="005472F8"/>
    <w:rsid w:val="0054740C"/>
    <w:rsid w:val="00551D86"/>
    <w:rsid w:val="00552B5C"/>
    <w:rsid w:val="00552F23"/>
    <w:rsid w:val="005538C8"/>
    <w:rsid w:val="00553C5D"/>
    <w:rsid w:val="00554039"/>
    <w:rsid w:val="00554E39"/>
    <w:rsid w:val="00555295"/>
    <w:rsid w:val="005553E4"/>
    <w:rsid w:val="00556084"/>
    <w:rsid w:val="00557DA6"/>
    <w:rsid w:val="00557E5D"/>
    <w:rsid w:val="00557FC6"/>
    <w:rsid w:val="00560293"/>
    <w:rsid w:val="00560BF1"/>
    <w:rsid w:val="00560D6C"/>
    <w:rsid w:val="005621E8"/>
    <w:rsid w:val="005633E6"/>
    <w:rsid w:val="005647F8"/>
    <w:rsid w:val="00564A12"/>
    <w:rsid w:val="005662C7"/>
    <w:rsid w:val="00566CD6"/>
    <w:rsid w:val="00567111"/>
    <w:rsid w:val="005678AF"/>
    <w:rsid w:val="00567FBD"/>
    <w:rsid w:val="0057161C"/>
    <w:rsid w:val="00571791"/>
    <w:rsid w:val="005737F0"/>
    <w:rsid w:val="00573FE5"/>
    <w:rsid w:val="00576907"/>
    <w:rsid w:val="00576C70"/>
    <w:rsid w:val="0057701B"/>
    <w:rsid w:val="00577281"/>
    <w:rsid w:val="00577A9B"/>
    <w:rsid w:val="0058184F"/>
    <w:rsid w:val="00584321"/>
    <w:rsid w:val="00584836"/>
    <w:rsid w:val="00584949"/>
    <w:rsid w:val="005872C4"/>
    <w:rsid w:val="00590897"/>
    <w:rsid w:val="00592F4F"/>
    <w:rsid w:val="0059465B"/>
    <w:rsid w:val="00596255"/>
    <w:rsid w:val="00596DAF"/>
    <w:rsid w:val="005976D0"/>
    <w:rsid w:val="005A0CC6"/>
    <w:rsid w:val="005A134F"/>
    <w:rsid w:val="005A25AA"/>
    <w:rsid w:val="005A311E"/>
    <w:rsid w:val="005A7127"/>
    <w:rsid w:val="005B1822"/>
    <w:rsid w:val="005B1B83"/>
    <w:rsid w:val="005B498E"/>
    <w:rsid w:val="005B50A1"/>
    <w:rsid w:val="005B59E0"/>
    <w:rsid w:val="005B67D9"/>
    <w:rsid w:val="005B6AE4"/>
    <w:rsid w:val="005B748B"/>
    <w:rsid w:val="005B7DFC"/>
    <w:rsid w:val="005C00DF"/>
    <w:rsid w:val="005C0311"/>
    <w:rsid w:val="005C2201"/>
    <w:rsid w:val="005C5D31"/>
    <w:rsid w:val="005C692A"/>
    <w:rsid w:val="005C6930"/>
    <w:rsid w:val="005C6A10"/>
    <w:rsid w:val="005C6CE2"/>
    <w:rsid w:val="005D1E03"/>
    <w:rsid w:val="005D2380"/>
    <w:rsid w:val="005D352C"/>
    <w:rsid w:val="005D4FBA"/>
    <w:rsid w:val="005D5A97"/>
    <w:rsid w:val="005D5B0F"/>
    <w:rsid w:val="005D65E7"/>
    <w:rsid w:val="005D68EB"/>
    <w:rsid w:val="005D7323"/>
    <w:rsid w:val="005E056B"/>
    <w:rsid w:val="005E3DDF"/>
    <w:rsid w:val="005E4CF4"/>
    <w:rsid w:val="005E50F4"/>
    <w:rsid w:val="005E536B"/>
    <w:rsid w:val="005E656E"/>
    <w:rsid w:val="005E6F6D"/>
    <w:rsid w:val="005E76F7"/>
    <w:rsid w:val="005F1488"/>
    <w:rsid w:val="005F1B5B"/>
    <w:rsid w:val="005F21C5"/>
    <w:rsid w:val="005F24D8"/>
    <w:rsid w:val="005F3686"/>
    <w:rsid w:val="005F39F1"/>
    <w:rsid w:val="005F465D"/>
    <w:rsid w:val="005F5702"/>
    <w:rsid w:val="005F5EFE"/>
    <w:rsid w:val="005F74F7"/>
    <w:rsid w:val="006006BB"/>
    <w:rsid w:val="00601BFD"/>
    <w:rsid w:val="0060224C"/>
    <w:rsid w:val="00602A79"/>
    <w:rsid w:val="00603E5A"/>
    <w:rsid w:val="00605867"/>
    <w:rsid w:val="00605CCF"/>
    <w:rsid w:val="00605D56"/>
    <w:rsid w:val="00606460"/>
    <w:rsid w:val="0060652C"/>
    <w:rsid w:val="00610183"/>
    <w:rsid w:val="006103C8"/>
    <w:rsid w:val="006119A9"/>
    <w:rsid w:val="006122DB"/>
    <w:rsid w:val="006124DF"/>
    <w:rsid w:val="00613C43"/>
    <w:rsid w:val="00613FE1"/>
    <w:rsid w:val="0061404B"/>
    <w:rsid w:val="006159C5"/>
    <w:rsid w:val="006223A7"/>
    <w:rsid w:val="00622A85"/>
    <w:rsid w:val="006232C1"/>
    <w:rsid w:val="00623AA3"/>
    <w:rsid w:val="00624322"/>
    <w:rsid w:val="00626FC4"/>
    <w:rsid w:val="00627601"/>
    <w:rsid w:val="00627A13"/>
    <w:rsid w:val="00627C15"/>
    <w:rsid w:val="0063094A"/>
    <w:rsid w:val="0063116C"/>
    <w:rsid w:val="00632996"/>
    <w:rsid w:val="00634B62"/>
    <w:rsid w:val="00636958"/>
    <w:rsid w:val="00636CA0"/>
    <w:rsid w:val="00636CA7"/>
    <w:rsid w:val="00637FDF"/>
    <w:rsid w:val="00643E9A"/>
    <w:rsid w:val="00645201"/>
    <w:rsid w:val="00646640"/>
    <w:rsid w:val="006501A1"/>
    <w:rsid w:val="006504B6"/>
    <w:rsid w:val="00652235"/>
    <w:rsid w:val="00652BDE"/>
    <w:rsid w:val="00652E1E"/>
    <w:rsid w:val="006540EA"/>
    <w:rsid w:val="00655D51"/>
    <w:rsid w:val="00656933"/>
    <w:rsid w:val="00657282"/>
    <w:rsid w:val="00660BAB"/>
    <w:rsid w:val="006610C1"/>
    <w:rsid w:val="006618F5"/>
    <w:rsid w:val="00661F86"/>
    <w:rsid w:val="006641DB"/>
    <w:rsid w:val="0066487C"/>
    <w:rsid w:val="00664EDB"/>
    <w:rsid w:val="00665779"/>
    <w:rsid w:val="00665D8F"/>
    <w:rsid w:val="00666951"/>
    <w:rsid w:val="00672767"/>
    <w:rsid w:val="00672B66"/>
    <w:rsid w:val="00673C4B"/>
    <w:rsid w:val="00676957"/>
    <w:rsid w:val="0067725B"/>
    <w:rsid w:val="0067760F"/>
    <w:rsid w:val="00677F0D"/>
    <w:rsid w:val="00681309"/>
    <w:rsid w:val="00681AA2"/>
    <w:rsid w:val="006826E5"/>
    <w:rsid w:val="0068400A"/>
    <w:rsid w:val="0068428A"/>
    <w:rsid w:val="006862E7"/>
    <w:rsid w:val="006869C5"/>
    <w:rsid w:val="00686CE1"/>
    <w:rsid w:val="0068763B"/>
    <w:rsid w:val="00687A51"/>
    <w:rsid w:val="006902A7"/>
    <w:rsid w:val="00691713"/>
    <w:rsid w:val="006921E7"/>
    <w:rsid w:val="006926D8"/>
    <w:rsid w:val="00692E8C"/>
    <w:rsid w:val="00693122"/>
    <w:rsid w:val="006955B8"/>
    <w:rsid w:val="00696219"/>
    <w:rsid w:val="00696940"/>
    <w:rsid w:val="00696E4D"/>
    <w:rsid w:val="00697064"/>
    <w:rsid w:val="00697091"/>
    <w:rsid w:val="00697A1D"/>
    <w:rsid w:val="006A13E4"/>
    <w:rsid w:val="006A2D0B"/>
    <w:rsid w:val="006A2FA2"/>
    <w:rsid w:val="006A33BE"/>
    <w:rsid w:val="006A47AA"/>
    <w:rsid w:val="006A71A6"/>
    <w:rsid w:val="006A774D"/>
    <w:rsid w:val="006A7E97"/>
    <w:rsid w:val="006B03B8"/>
    <w:rsid w:val="006B04AE"/>
    <w:rsid w:val="006B05B8"/>
    <w:rsid w:val="006B12C2"/>
    <w:rsid w:val="006B3AC8"/>
    <w:rsid w:val="006B61EC"/>
    <w:rsid w:val="006B62DA"/>
    <w:rsid w:val="006B650F"/>
    <w:rsid w:val="006B7D21"/>
    <w:rsid w:val="006C00CB"/>
    <w:rsid w:val="006C0EBA"/>
    <w:rsid w:val="006C1C30"/>
    <w:rsid w:val="006C33A6"/>
    <w:rsid w:val="006C3C86"/>
    <w:rsid w:val="006C664E"/>
    <w:rsid w:val="006D10D7"/>
    <w:rsid w:val="006D156A"/>
    <w:rsid w:val="006D1B1D"/>
    <w:rsid w:val="006D1F68"/>
    <w:rsid w:val="006D26A1"/>
    <w:rsid w:val="006D3095"/>
    <w:rsid w:val="006D34D2"/>
    <w:rsid w:val="006D3BD0"/>
    <w:rsid w:val="006D5488"/>
    <w:rsid w:val="006D631C"/>
    <w:rsid w:val="006D7510"/>
    <w:rsid w:val="006D75AB"/>
    <w:rsid w:val="006D774D"/>
    <w:rsid w:val="006D77B5"/>
    <w:rsid w:val="006D7892"/>
    <w:rsid w:val="006D7D17"/>
    <w:rsid w:val="006D7EA0"/>
    <w:rsid w:val="006E07C4"/>
    <w:rsid w:val="006E0923"/>
    <w:rsid w:val="006E2418"/>
    <w:rsid w:val="006E3256"/>
    <w:rsid w:val="006E3BF6"/>
    <w:rsid w:val="006E4196"/>
    <w:rsid w:val="006E6478"/>
    <w:rsid w:val="006E671C"/>
    <w:rsid w:val="006E798C"/>
    <w:rsid w:val="006F0E53"/>
    <w:rsid w:val="006F0F9B"/>
    <w:rsid w:val="006F1DA6"/>
    <w:rsid w:val="006F214C"/>
    <w:rsid w:val="006F22C8"/>
    <w:rsid w:val="006F32FB"/>
    <w:rsid w:val="006F339B"/>
    <w:rsid w:val="006F369B"/>
    <w:rsid w:val="006F3CA4"/>
    <w:rsid w:val="006F3FDE"/>
    <w:rsid w:val="006F4DFB"/>
    <w:rsid w:val="006F70D2"/>
    <w:rsid w:val="00701F70"/>
    <w:rsid w:val="0070446E"/>
    <w:rsid w:val="00704516"/>
    <w:rsid w:val="0070525D"/>
    <w:rsid w:val="00705C4B"/>
    <w:rsid w:val="00707089"/>
    <w:rsid w:val="0070748B"/>
    <w:rsid w:val="007076B7"/>
    <w:rsid w:val="0071037E"/>
    <w:rsid w:val="00710B26"/>
    <w:rsid w:val="007112A5"/>
    <w:rsid w:val="00711FAA"/>
    <w:rsid w:val="007123A0"/>
    <w:rsid w:val="00712AE0"/>
    <w:rsid w:val="00712D54"/>
    <w:rsid w:val="00712FDE"/>
    <w:rsid w:val="00713F54"/>
    <w:rsid w:val="00716A8F"/>
    <w:rsid w:val="007178CB"/>
    <w:rsid w:val="00717D3C"/>
    <w:rsid w:val="00717EFA"/>
    <w:rsid w:val="007203EF"/>
    <w:rsid w:val="00721211"/>
    <w:rsid w:val="0072184E"/>
    <w:rsid w:val="00721A33"/>
    <w:rsid w:val="00721C7F"/>
    <w:rsid w:val="007231FF"/>
    <w:rsid w:val="00723304"/>
    <w:rsid w:val="00725AD1"/>
    <w:rsid w:val="0072694F"/>
    <w:rsid w:val="00726DE8"/>
    <w:rsid w:val="00726F60"/>
    <w:rsid w:val="00727480"/>
    <w:rsid w:val="007303E1"/>
    <w:rsid w:val="00730838"/>
    <w:rsid w:val="0073151E"/>
    <w:rsid w:val="00731533"/>
    <w:rsid w:val="007318F6"/>
    <w:rsid w:val="007320EA"/>
    <w:rsid w:val="00732128"/>
    <w:rsid w:val="0073386F"/>
    <w:rsid w:val="00735434"/>
    <w:rsid w:val="00736EB9"/>
    <w:rsid w:val="007406CF"/>
    <w:rsid w:val="0074170C"/>
    <w:rsid w:val="0074176C"/>
    <w:rsid w:val="00741E10"/>
    <w:rsid w:val="00741F54"/>
    <w:rsid w:val="00743010"/>
    <w:rsid w:val="00744187"/>
    <w:rsid w:val="007445CA"/>
    <w:rsid w:val="00744DC6"/>
    <w:rsid w:val="00746057"/>
    <w:rsid w:val="0074610B"/>
    <w:rsid w:val="00746D37"/>
    <w:rsid w:val="00752A89"/>
    <w:rsid w:val="00752B43"/>
    <w:rsid w:val="00752B95"/>
    <w:rsid w:val="00753503"/>
    <w:rsid w:val="00753EDC"/>
    <w:rsid w:val="00756326"/>
    <w:rsid w:val="0075642B"/>
    <w:rsid w:val="007609DB"/>
    <w:rsid w:val="00760AE5"/>
    <w:rsid w:val="00760CCD"/>
    <w:rsid w:val="0076259E"/>
    <w:rsid w:val="007628B4"/>
    <w:rsid w:val="00763E9D"/>
    <w:rsid w:val="00764498"/>
    <w:rsid w:val="00764DA3"/>
    <w:rsid w:val="00765447"/>
    <w:rsid w:val="00767BF3"/>
    <w:rsid w:val="007707C3"/>
    <w:rsid w:val="00771FF5"/>
    <w:rsid w:val="00772C0B"/>
    <w:rsid w:val="007733C2"/>
    <w:rsid w:val="00773671"/>
    <w:rsid w:val="00774B79"/>
    <w:rsid w:val="00774F38"/>
    <w:rsid w:val="007763B2"/>
    <w:rsid w:val="0077718D"/>
    <w:rsid w:val="0078277F"/>
    <w:rsid w:val="00782B1A"/>
    <w:rsid w:val="00783E1F"/>
    <w:rsid w:val="007847E4"/>
    <w:rsid w:val="00784BAF"/>
    <w:rsid w:val="00784D79"/>
    <w:rsid w:val="00785894"/>
    <w:rsid w:val="00786C01"/>
    <w:rsid w:val="00787F59"/>
    <w:rsid w:val="00790592"/>
    <w:rsid w:val="0079116F"/>
    <w:rsid w:val="00791A87"/>
    <w:rsid w:val="00792042"/>
    <w:rsid w:val="007942D6"/>
    <w:rsid w:val="0079448F"/>
    <w:rsid w:val="007977D3"/>
    <w:rsid w:val="007A0169"/>
    <w:rsid w:val="007A1EB4"/>
    <w:rsid w:val="007A3C8D"/>
    <w:rsid w:val="007A427B"/>
    <w:rsid w:val="007A5D79"/>
    <w:rsid w:val="007A6746"/>
    <w:rsid w:val="007A7F7B"/>
    <w:rsid w:val="007B0430"/>
    <w:rsid w:val="007B0701"/>
    <w:rsid w:val="007B1D76"/>
    <w:rsid w:val="007B30DE"/>
    <w:rsid w:val="007B322D"/>
    <w:rsid w:val="007B4030"/>
    <w:rsid w:val="007B4EF5"/>
    <w:rsid w:val="007B575F"/>
    <w:rsid w:val="007B5936"/>
    <w:rsid w:val="007B59FD"/>
    <w:rsid w:val="007B5D76"/>
    <w:rsid w:val="007B6DC6"/>
    <w:rsid w:val="007B7349"/>
    <w:rsid w:val="007B7EA3"/>
    <w:rsid w:val="007C0FB5"/>
    <w:rsid w:val="007C1205"/>
    <w:rsid w:val="007C184B"/>
    <w:rsid w:val="007C1A69"/>
    <w:rsid w:val="007C25D2"/>
    <w:rsid w:val="007C27EC"/>
    <w:rsid w:val="007C3FF6"/>
    <w:rsid w:val="007C47F7"/>
    <w:rsid w:val="007C541F"/>
    <w:rsid w:val="007C722D"/>
    <w:rsid w:val="007C7A56"/>
    <w:rsid w:val="007D02D9"/>
    <w:rsid w:val="007D0EA7"/>
    <w:rsid w:val="007D580A"/>
    <w:rsid w:val="007D60CA"/>
    <w:rsid w:val="007D7B91"/>
    <w:rsid w:val="007E03CF"/>
    <w:rsid w:val="007E52A1"/>
    <w:rsid w:val="007E5450"/>
    <w:rsid w:val="007E555D"/>
    <w:rsid w:val="007E6408"/>
    <w:rsid w:val="007E7323"/>
    <w:rsid w:val="007E7B43"/>
    <w:rsid w:val="007F0D9D"/>
    <w:rsid w:val="007F1100"/>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6E9F"/>
    <w:rsid w:val="008102B1"/>
    <w:rsid w:val="00810C85"/>
    <w:rsid w:val="008110D8"/>
    <w:rsid w:val="008116EC"/>
    <w:rsid w:val="00811CD9"/>
    <w:rsid w:val="00811E7C"/>
    <w:rsid w:val="0081529A"/>
    <w:rsid w:val="00817444"/>
    <w:rsid w:val="00817958"/>
    <w:rsid w:val="0082119F"/>
    <w:rsid w:val="00821243"/>
    <w:rsid w:val="008226D1"/>
    <w:rsid w:val="00822972"/>
    <w:rsid w:val="00822B22"/>
    <w:rsid w:val="008240EA"/>
    <w:rsid w:val="00824299"/>
    <w:rsid w:val="00826019"/>
    <w:rsid w:val="00826654"/>
    <w:rsid w:val="00830247"/>
    <w:rsid w:val="00830574"/>
    <w:rsid w:val="00831306"/>
    <w:rsid w:val="008329D4"/>
    <w:rsid w:val="0083345C"/>
    <w:rsid w:val="00833D5D"/>
    <w:rsid w:val="00835383"/>
    <w:rsid w:val="00835E03"/>
    <w:rsid w:val="00836499"/>
    <w:rsid w:val="0083707D"/>
    <w:rsid w:val="00837BBB"/>
    <w:rsid w:val="008419F7"/>
    <w:rsid w:val="00845ABA"/>
    <w:rsid w:val="008460AF"/>
    <w:rsid w:val="008461EC"/>
    <w:rsid w:val="00846B3B"/>
    <w:rsid w:val="00846B8D"/>
    <w:rsid w:val="00846F14"/>
    <w:rsid w:val="00847795"/>
    <w:rsid w:val="0085051F"/>
    <w:rsid w:val="00851862"/>
    <w:rsid w:val="008527FF"/>
    <w:rsid w:val="00854729"/>
    <w:rsid w:val="00854C58"/>
    <w:rsid w:val="00854CBA"/>
    <w:rsid w:val="0085536E"/>
    <w:rsid w:val="008556FB"/>
    <w:rsid w:val="00857BF1"/>
    <w:rsid w:val="00860C84"/>
    <w:rsid w:val="00861299"/>
    <w:rsid w:val="00861E4D"/>
    <w:rsid w:val="00862E4B"/>
    <w:rsid w:val="00864492"/>
    <w:rsid w:val="008667D2"/>
    <w:rsid w:val="00866B46"/>
    <w:rsid w:val="0087063D"/>
    <w:rsid w:val="00870823"/>
    <w:rsid w:val="0087086B"/>
    <w:rsid w:val="00871130"/>
    <w:rsid w:val="008716E5"/>
    <w:rsid w:val="00871AFA"/>
    <w:rsid w:val="00872211"/>
    <w:rsid w:val="00873646"/>
    <w:rsid w:val="00873EA8"/>
    <w:rsid w:val="0087430B"/>
    <w:rsid w:val="008745D9"/>
    <w:rsid w:val="00874F32"/>
    <w:rsid w:val="00876C74"/>
    <w:rsid w:val="0087790E"/>
    <w:rsid w:val="00880082"/>
    <w:rsid w:val="008802A1"/>
    <w:rsid w:val="008803AE"/>
    <w:rsid w:val="008805CA"/>
    <w:rsid w:val="00880BE8"/>
    <w:rsid w:val="00885E84"/>
    <w:rsid w:val="008866FD"/>
    <w:rsid w:val="00886C36"/>
    <w:rsid w:val="00886EC1"/>
    <w:rsid w:val="00887889"/>
    <w:rsid w:val="00887FCD"/>
    <w:rsid w:val="00891B5D"/>
    <w:rsid w:val="008976AD"/>
    <w:rsid w:val="008A0A4B"/>
    <w:rsid w:val="008A1DE2"/>
    <w:rsid w:val="008A2F9C"/>
    <w:rsid w:val="008A3CE6"/>
    <w:rsid w:val="008A3FBE"/>
    <w:rsid w:val="008A402B"/>
    <w:rsid w:val="008A4C54"/>
    <w:rsid w:val="008A4D30"/>
    <w:rsid w:val="008A6B3D"/>
    <w:rsid w:val="008A6FD5"/>
    <w:rsid w:val="008A7448"/>
    <w:rsid w:val="008B21D4"/>
    <w:rsid w:val="008B23FA"/>
    <w:rsid w:val="008B2A47"/>
    <w:rsid w:val="008B3597"/>
    <w:rsid w:val="008B426E"/>
    <w:rsid w:val="008B4BC6"/>
    <w:rsid w:val="008B6366"/>
    <w:rsid w:val="008B6C95"/>
    <w:rsid w:val="008C04E6"/>
    <w:rsid w:val="008C0AF6"/>
    <w:rsid w:val="008C2D3F"/>
    <w:rsid w:val="008C54D4"/>
    <w:rsid w:val="008C6122"/>
    <w:rsid w:val="008C717C"/>
    <w:rsid w:val="008C72BC"/>
    <w:rsid w:val="008C7938"/>
    <w:rsid w:val="008D03CF"/>
    <w:rsid w:val="008D0D40"/>
    <w:rsid w:val="008D150E"/>
    <w:rsid w:val="008D5630"/>
    <w:rsid w:val="008D62FE"/>
    <w:rsid w:val="008D6C8B"/>
    <w:rsid w:val="008E271A"/>
    <w:rsid w:val="008E3643"/>
    <w:rsid w:val="008E406E"/>
    <w:rsid w:val="008E54F8"/>
    <w:rsid w:val="008E6397"/>
    <w:rsid w:val="008E680C"/>
    <w:rsid w:val="008E6E4B"/>
    <w:rsid w:val="008E7AFC"/>
    <w:rsid w:val="008E7D95"/>
    <w:rsid w:val="008F108E"/>
    <w:rsid w:val="008F1E40"/>
    <w:rsid w:val="008F290A"/>
    <w:rsid w:val="008F3CF5"/>
    <w:rsid w:val="008F4725"/>
    <w:rsid w:val="008F4E2D"/>
    <w:rsid w:val="008F4F1C"/>
    <w:rsid w:val="008F7145"/>
    <w:rsid w:val="008F7423"/>
    <w:rsid w:val="009001CD"/>
    <w:rsid w:val="009010E7"/>
    <w:rsid w:val="009026B9"/>
    <w:rsid w:val="0090309C"/>
    <w:rsid w:val="009033A6"/>
    <w:rsid w:val="00903ACC"/>
    <w:rsid w:val="0090423C"/>
    <w:rsid w:val="00904508"/>
    <w:rsid w:val="00906749"/>
    <w:rsid w:val="0091018F"/>
    <w:rsid w:val="009117FB"/>
    <w:rsid w:val="009120F6"/>
    <w:rsid w:val="009124E4"/>
    <w:rsid w:val="00912C00"/>
    <w:rsid w:val="00916601"/>
    <w:rsid w:val="00916B24"/>
    <w:rsid w:val="00920C3B"/>
    <w:rsid w:val="00922E98"/>
    <w:rsid w:val="0092449C"/>
    <w:rsid w:val="00924876"/>
    <w:rsid w:val="009256D7"/>
    <w:rsid w:val="0092646E"/>
    <w:rsid w:val="00932408"/>
    <w:rsid w:val="0093776B"/>
    <w:rsid w:val="00942169"/>
    <w:rsid w:val="00942764"/>
    <w:rsid w:val="0094279B"/>
    <w:rsid w:val="00942B87"/>
    <w:rsid w:val="0094309D"/>
    <w:rsid w:val="009447C5"/>
    <w:rsid w:val="00945BA6"/>
    <w:rsid w:val="00945E4E"/>
    <w:rsid w:val="009471B6"/>
    <w:rsid w:val="0095197A"/>
    <w:rsid w:val="00951CC9"/>
    <w:rsid w:val="009529C8"/>
    <w:rsid w:val="009532F8"/>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3DCD"/>
    <w:rsid w:val="00966225"/>
    <w:rsid w:val="0096766A"/>
    <w:rsid w:val="00967E3B"/>
    <w:rsid w:val="00971405"/>
    <w:rsid w:val="009725E2"/>
    <w:rsid w:val="00973A98"/>
    <w:rsid w:val="00973CC4"/>
    <w:rsid w:val="009774EA"/>
    <w:rsid w:val="00977536"/>
    <w:rsid w:val="00982943"/>
    <w:rsid w:val="00982EE9"/>
    <w:rsid w:val="00984253"/>
    <w:rsid w:val="00986A9E"/>
    <w:rsid w:val="00987FD4"/>
    <w:rsid w:val="009902C4"/>
    <w:rsid w:val="00990358"/>
    <w:rsid w:val="00990385"/>
    <w:rsid w:val="009918D5"/>
    <w:rsid w:val="00992897"/>
    <w:rsid w:val="00992B8A"/>
    <w:rsid w:val="009930C1"/>
    <w:rsid w:val="00993F1B"/>
    <w:rsid w:val="00995172"/>
    <w:rsid w:val="009952B9"/>
    <w:rsid w:val="0099542A"/>
    <w:rsid w:val="00995C3E"/>
    <w:rsid w:val="00996016"/>
    <w:rsid w:val="00996480"/>
    <w:rsid w:val="009964B7"/>
    <w:rsid w:val="00996735"/>
    <w:rsid w:val="00997226"/>
    <w:rsid w:val="00997405"/>
    <w:rsid w:val="00997711"/>
    <w:rsid w:val="009A07B4"/>
    <w:rsid w:val="009A1422"/>
    <w:rsid w:val="009A1C21"/>
    <w:rsid w:val="009A42C4"/>
    <w:rsid w:val="009A5A57"/>
    <w:rsid w:val="009A6547"/>
    <w:rsid w:val="009A6917"/>
    <w:rsid w:val="009A6DAF"/>
    <w:rsid w:val="009A7BDD"/>
    <w:rsid w:val="009A7C4B"/>
    <w:rsid w:val="009B17E2"/>
    <w:rsid w:val="009B34BC"/>
    <w:rsid w:val="009B443B"/>
    <w:rsid w:val="009B5489"/>
    <w:rsid w:val="009B6345"/>
    <w:rsid w:val="009B68C2"/>
    <w:rsid w:val="009B6D16"/>
    <w:rsid w:val="009B758A"/>
    <w:rsid w:val="009C0A23"/>
    <w:rsid w:val="009C0ADC"/>
    <w:rsid w:val="009C155A"/>
    <w:rsid w:val="009C21EF"/>
    <w:rsid w:val="009C232E"/>
    <w:rsid w:val="009C3AEE"/>
    <w:rsid w:val="009C4498"/>
    <w:rsid w:val="009C495F"/>
    <w:rsid w:val="009C5695"/>
    <w:rsid w:val="009C5E0E"/>
    <w:rsid w:val="009C6446"/>
    <w:rsid w:val="009C666F"/>
    <w:rsid w:val="009C6CF4"/>
    <w:rsid w:val="009C78E5"/>
    <w:rsid w:val="009D21F4"/>
    <w:rsid w:val="009D2DFC"/>
    <w:rsid w:val="009D3A41"/>
    <w:rsid w:val="009D3D30"/>
    <w:rsid w:val="009D3D32"/>
    <w:rsid w:val="009D42E2"/>
    <w:rsid w:val="009D7445"/>
    <w:rsid w:val="009D747F"/>
    <w:rsid w:val="009D7524"/>
    <w:rsid w:val="009D7EA5"/>
    <w:rsid w:val="009E043E"/>
    <w:rsid w:val="009E0B5D"/>
    <w:rsid w:val="009E0ED3"/>
    <w:rsid w:val="009E22EE"/>
    <w:rsid w:val="009E320E"/>
    <w:rsid w:val="009E59FF"/>
    <w:rsid w:val="009E5DD4"/>
    <w:rsid w:val="009E6BDE"/>
    <w:rsid w:val="009E6ED7"/>
    <w:rsid w:val="009E6F3A"/>
    <w:rsid w:val="009F0CD5"/>
    <w:rsid w:val="009F104D"/>
    <w:rsid w:val="009F1F9D"/>
    <w:rsid w:val="009F2155"/>
    <w:rsid w:val="009F311C"/>
    <w:rsid w:val="009F4EFA"/>
    <w:rsid w:val="009F4F9E"/>
    <w:rsid w:val="009F5206"/>
    <w:rsid w:val="009F53C2"/>
    <w:rsid w:val="009F712E"/>
    <w:rsid w:val="00A02B6D"/>
    <w:rsid w:val="00A03ACC"/>
    <w:rsid w:val="00A03ADD"/>
    <w:rsid w:val="00A03EEA"/>
    <w:rsid w:val="00A03F09"/>
    <w:rsid w:val="00A04F19"/>
    <w:rsid w:val="00A057B8"/>
    <w:rsid w:val="00A0594B"/>
    <w:rsid w:val="00A06AD8"/>
    <w:rsid w:val="00A102D7"/>
    <w:rsid w:val="00A10388"/>
    <w:rsid w:val="00A11D88"/>
    <w:rsid w:val="00A11E3E"/>
    <w:rsid w:val="00A134E4"/>
    <w:rsid w:val="00A1392C"/>
    <w:rsid w:val="00A1433B"/>
    <w:rsid w:val="00A15D50"/>
    <w:rsid w:val="00A16C2B"/>
    <w:rsid w:val="00A204E6"/>
    <w:rsid w:val="00A2232C"/>
    <w:rsid w:val="00A22346"/>
    <w:rsid w:val="00A225BC"/>
    <w:rsid w:val="00A22D5B"/>
    <w:rsid w:val="00A2759B"/>
    <w:rsid w:val="00A27928"/>
    <w:rsid w:val="00A27ECF"/>
    <w:rsid w:val="00A30CA8"/>
    <w:rsid w:val="00A30E0C"/>
    <w:rsid w:val="00A31A9A"/>
    <w:rsid w:val="00A32EFD"/>
    <w:rsid w:val="00A35E52"/>
    <w:rsid w:val="00A36019"/>
    <w:rsid w:val="00A36A06"/>
    <w:rsid w:val="00A36DF7"/>
    <w:rsid w:val="00A37197"/>
    <w:rsid w:val="00A4093A"/>
    <w:rsid w:val="00A40C63"/>
    <w:rsid w:val="00A41609"/>
    <w:rsid w:val="00A41D20"/>
    <w:rsid w:val="00A4261A"/>
    <w:rsid w:val="00A42805"/>
    <w:rsid w:val="00A42FCD"/>
    <w:rsid w:val="00A44343"/>
    <w:rsid w:val="00A44BC4"/>
    <w:rsid w:val="00A44E35"/>
    <w:rsid w:val="00A461AB"/>
    <w:rsid w:val="00A469F1"/>
    <w:rsid w:val="00A504BA"/>
    <w:rsid w:val="00A50F8B"/>
    <w:rsid w:val="00A5368D"/>
    <w:rsid w:val="00A53B77"/>
    <w:rsid w:val="00A543E3"/>
    <w:rsid w:val="00A54822"/>
    <w:rsid w:val="00A549C0"/>
    <w:rsid w:val="00A55296"/>
    <w:rsid w:val="00A55B72"/>
    <w:rsid w:val="00A55EEF"/>
    <w:rsid w:val="00A602B7"/>
    <w:rsid w:val="00A602DB"/>
    <w:rsid w:val="00A60E2D"/>
    <w:rsid w:val="00A612D5"/>
    <w:rsid w:val="00A613FF"/>
    <w:rsid w:val="00A61821"/>
    <w:rsid w:val="00A63116"/>
    <w:rsid w:val="00A65F7A"/>
    <w:rsid w:val="00A6640F"/>
    <w:rsid w:val="00A67A7D"/>
    <w:rsid w:val="00A7007D"/>
    <w:rsid w:val="00A70C1C"/>
    <w:rsid w:val="00A71CFA"/>
    <w:rsid w:val="00A72128"/>
    <w:rsid w:val="00A72BC6"/>
    <w:rsid w:val="00A74654"/>
    <w:rsid w:val="00A74C08"/>
    <w:rsid w:val="00A74CD6"/>
    <w:rsid w:val="00A74FEA"/>
    <w:rsid w:val="00A7524E"/>
    <w:rsid w:val="00A77FBC"/>
    <w:rsid w:val="00A80577"/>
    <w:rsid w:val="00A8072E"/>
    <w:rsid w:val="00A82DD7"/>
    <w:rsid w:val="00A83343"/>
    <w:rsid w:val="00A83DB0"/>
    <w:rsid w:val="00A83E57"/>
    <w:rsid w:val="00A85862"/>
    <w:rsid w:val="00A861FB"/>
    <w:rsid w:val="00A86A8A"/>
    <w:rsid w:val="00A871FB"/>
    <w:rsid w:val="00A87411"/>
    <w:rsid w:val="00A915DA"/>
    <w:rsid w:val="00A921F5"/>
    <w:rsid w:val="00A923E1"/>
    <w:rsid w:val="00A9424A"/>
    <w:rsid w:val="00A95661"/>
    <w:rsid w:val="00A95D4D"/>
    <w:rsid w:val="00A961EC"/>
    <w:rsid w:val="00A962E8"/>
    <w:rsid w:val="00A96BC2"/>
    <w:rsid w:val="00A97BD9"/>
    <w:rsid w:val="00A97DAF"/>
    <w:rsid w:val="00AA0585"/>
    <w:rsid w:val="00AA0673"/>
    <w:rsid w:val="00AA147E"/>
    <w:rsid w:val="00AA197E"/>
    <w:rsid w:val="00AA1CFC"/>
    <w:rsid w:val="00AA365B"/>
    <w:rsid w:val="00AA5A1E"/>
    <w:rsid w:val="00AB0BAB"/>
    <w:rsid w:val="00AB1029"/>
    <w:rsid w:val="00AB2954"/>
    <w:rsid w:val="00AB2B09"/>
    <w:rsid w:val="00AB371F"/>
    <w:rsid w:val="00AB410F"/>
    <w:rsid w:val="00AB4B61"/>
    <w:rsid w:val="00AB5B97"/>
    <w:rsid w:val="00AB613D"/>
    <w:rsid w:val="00AC075F"/>
    <w:rsid w:val="00AC3DA4"/>
    <w:rsid w:val="00AC4C22"/>
    <w:rsid w:val="00AC5517"/>
    <w:rsid w:val="00AC6AC1"/>
    <w:rsid w:val="00AC6BDD"/>
    <w:rsid w:val="00AC76D8"/>
    <w:rsid w:val="00AD0CC2"/>
    <w:rsid w:val="00AD2449"/>
    <w:rsid w:val="00AD2B58"/>
    <w:rsid w:val="00AD38D5"/>
    <w:rsid w:val="00AD4EEA"/>
    <w:rsid w:val="00AD5BB1"/>
    <w:rsid w:val="00AD65A6"/>
    <w:rsid w:val="00AD7272"/>
    <w:rsid w:val="00AD74DE"/>
    <w:rsid w:val="00AE0D4D"/>
    <w:rsid w:val="00AE1403"/>
    <w:rsid w:val="00AE2141"/>
    <w:rsid w:val="00AE35DA"/>
    <w:rsid w:val="00AE43C8"/>
    <w:rsid w:val="00AE48E7"/>
    <w:rsid w:val="00AE52D5"/>
    <w:rsid w:val="00AE6EF5"/>
    <w:rsid w:val="00AE6F4A"/>
    <w:rsid w:val="00AE701F"/>
    <w:rsid w:val="00AE7060"/>
    <w:rsid w:val="00AE748C"/>
    <w:rsid w:val="00AF21B8"/>
    <w:rsid w:val="00AF34B2"/>
    <w:rsid w:val="00AF41F1"/>
    <w:rsid w:val="00AF4B51"/>
    <w:rsid w:val="00AF4C0E"/>
    <w:rsid w:val="00AF512C"/>
    <w:rsid w:val="00AF5247"/>
    <w:rsid w:val="00AF5D01"/>
    <w:rsid w:val="00AF7AFC"/>
    <w:rsid w:val="00AF7CAE"/>
    <w:rsid w:val="00B019A1"/>
    <w:rsid w:val="00B027CE"/>
    <w:rsid w:val="00B038F8"/>
    <w:rsid w:val="00B03F07"/>
    <w:rsid w:val="00B041A9"/>
    <w:rsid w:val="00B05C51"/>
    <w:rsid w:val="00B05DD1"/>
    <w:rsid w:val="00B10F22"/>
    <w:rsid w:val="00B119BE"/>
    <w:rsid w:val="00B123D6"/>
    <w:rsid w:val="00B124CD"/>
    <w:rsid w:val="00B125F5"/>
    <w:rsid w:val="00B130F0"/>
    <w:rsid w:val="00B13137"/>
    <w:rsid w:val="00B138F3"/>
    <w:rsid w:val="00B13B55"/>
    <w:rsid w:val="00B157FF"/>
    <w:rsid w:val="00B17806"/>
    <w:rsid w:val="00B178D1"/>
    <w:rsid w:val="00B1797C"/>
    <w:rsid w:val="00B21364"/>
    <w:rsid w:val="00B2239E"/>
    <w:rsid w:val="00B234EF"/>
    <w:rsid w:val="00B239CE"/>
    <w:rsid w:val="00B23AD7"/>
    <w:rsid w:val="00B24E49"/>
    <w:rsid w:val="00B26026"/>
    <w:rsid w:val="00B276BF"/>
    <w:rsid w:val="00B27B08"/>
    <w:rsid w:val="00B27B2E"/>
    <w:rsid w:val="00B33538"/>
    <w:rsid w:val="00B33BEC"/>
    <w:rsid w:val="00B33F6A"/>
    <w:rsid w:val="00B36033"/>
    <w:rsid w:val="00B36B22"/>
    <w:rsid w:val="00B3736B"/>
    <w:rsid w:val="00B41E89"/>
    <w:rsid w:val="00B4234A"/>
    <w:rsid w:val="00B432A6"/>
    <w:rsid w:val="00B43A0E"/>
    <w:rsid w:val="00B43A89"/>
    <w:rsid w:val="00B43B48"/>
    <w:rsid w:val="00B44D27"/>
    <w:rsid w:val="00B46A71"/>
    <w:rsid w:val="00B46F09"/>
    <w:rsid w:val="00B4709F"/>
    <w:rsid w:val="00B47253"/>
    <w:rsid w:val="00B5145C"/>
    <w:rsid w:val="00B52763"/>
    <w:rsid w:val="00B53AAD"/>
    <w:rsid w:val="00B53E3E"/>
    <w:rsid w:val="00B5425E"/>
    <w:rsid w:val="00B5596B"/>
    <w:rsid w:val="00B55EE6"/>
    <w:rsid w:val="00B57FE6"/>
    <w:rsid w:val="00B6100D"/>
    <w:rsid w:val="00B61582"/>
    <w:rsid w:val="00B63687"/>
    <w:rsid w:val="00B644DE"/>
    <w:rsid w:val="00B64608"/>
    <w:rsid w:val="00B666DD"/>
    <w:rsid w:val="00B66ACC"/>
    <w:rsid w:val="00B66D0D"/>
    <w:rsid w:val="00B67BB5"/>
    <w:rsid w:val="00B700AB"/>
    <w:rsid w:val="00B71523"/>
    <w:rsid w:val="00B71CB1"/>
    <w:rsid w:val="00B72D62"/>
    <w:rsid w:val="00B731FD"/>
    <w:rsid w:val="00B740F7"/>
    <w:rsid w:val="00B7463A"/>
    <w:rsid w:val="00B75156"/>
    <w:rsid w:val="00B76A8E"/>
    <w:rsid w:val="00B801C4"/>
    <w:rsid w:val="00B81FEA"/>
    <w:rsid w:val="00B83885"/>
    <w:rsid w:val="00B84905"/>
    <w:rsid w:val="00B8572F"/>
    <w:rsid w:val="00B85A41"/>
    <w:rsid w:val="00B85BF4"/>
    <w:rsid w:val="00B8737D"/>
    <w:rsid w:val="00B87891"/>
    <w:rsid w:val="00B87E46"/>
    <w:rsid w:val="00B91CBF"/>
    <w:rsid w:val="00B92748"/>
    <w:rsid w:val="00B93702"/>
    <w:rsid w:val="00B939DD"/>
    <w:rsid w:val="00B943C3"/>
    <w:rsid w:val="00B9451A"/>
    <w:rsid w:val="00B95601"/>
    <w:rsid w:val="00B96522"/>
    <w:rsid w:val="00B96673"/>
    <w:rsid w:val="00B9742F"/>
    <w:rsid w:val="00BA0E5C"/>
    <w:rsid w:val="00BA2694"/>
    <w:rsid w:val="00BA2D53"/>
    <w:rsid w:val="00BA35A4"/>
    <w:rsid w:val="00BA42FB"/>
    <w:rsid w:val="00BA549B"/>
    <w:rsid w:val="00BA6981"/>
    <w:rsid w:val="00BB12AF"/>
    <w:rsid w:val="00BB1A11"/>
    <w:rsid w:val="00BB1A84"/>
    <w:rsid w:val="00BB2342"/>
    <w:rsid w:val="00BB3CE4"/>
    <w:rsid w:val="00BB40DD"/>
    <w:rsid w:val="00BB4DD0"/>
    <w:rsid w:val="00BB789F"/>
    <w:rsid w:val="00BB7C93"/>
    <w:rsid w:val="00BC0213"/>
    <w:rsid w:val="00BC0DC5"/>
    <w:rsid w:val="00BC20F6"/>
    <w:rsid w:val="00BC2E8B"/>
    <w:rsid w:val="00BC3353"/>
    <w:rsid w:val="00BC3950"/>
    <w:rsid w:val="00BC3C55"/>
    <w:rsid w:val="00BC5638"/>
    <w:rsid w:val="00BC6078"/>
    <w:rsid w:val="00BC62B9"/>
    <w:rsid w:val="00BD0C71"/>
    <w:rsid w:val="00BD2A0C"/>
    <w:rsid w:val="00BD2F65"/>
    <w:rsid w:val="00BD5536"/>
    <w:rsid w:val="00BD599D"/>
    <w:rsid w:val="00BD5CF0"/>
    <w:rsid w:val="00BD5FD1"/>
    <w:rsid w:val="00BD614D"/>
    <w:rsid w:val="00BD700A"/>
    <w:rsid w:val="00BD7381"/>
    <w:rsid w:val="00BE01AD"/>
    <w:rsid w:val="00BE107B"/>
    <w:rsid w:val="00BE2FC5"/>
    <w:rsid w:val="00BE3B49"/>
    <w:rsid w:val="00BE3BD9"/>
    <w:rsid w:val="00BE551F"/>
    <w:rsid w:val="00BE6374"/>
    <w:rsid w:val="00BF0504"/>
    <w:rsid w:val="00BF4182"/>
    <w:rsid w:val="00BF492B"/>
    <w:rsid w:val="00BF5FA5"/>
    <w:rsid w:val="00BF627E"/>
    <w:rsid w:val="00BF6E01"/>
    <w:rsid w:val="00C00BDA"/>
    <w:rsid w:val="00C02830"/>
    <w:rsid w:val="00C02C22"/>
    <w:rsid w:val="00C03AE2"/>
    <w:rsid w:val="00C0433C"/>
    <w:rsid w:val="00C0492D"/>
    <w:rsid w:val="00C04BA9"/>
    <w:rsid w:val="00C0517C"/>
    <w:rsid w:val="00C05920"/>
    <w:rsid w:val="00C05995"/>
    <w:rsid w:val="00C06E37"/>
    <w:rsid w:val="00C06F1F"/>
    <w:rsid w:val="00C10BAD"/>
    <w:rsid w:val="00C1178B"/>
    <w:rsid w:val="00C11F90"/>
    <w:rsid w:val="00C1309F"/>
    <w:rsid w:val="00C1381F"/>
    <w:rsid w:val="00C13BF2"/>
    <w:rsid w:val="00C22AAD"/>
    <w:rsid w:val="00C23B55"/>
    <w:rsid w:val="00C260EC"/>
    <w:rsid w:val="00C3002A"/>
    <w:rsid w:val="00C31604"/>
    <w:rsid w:val="00C3342D"/>
    <w:rsid w:val="00C341B4"/>
    <w:rsid w:val="00C3447E"/>
    <w:rsid w:val="00C346EA"/>
    <w:rsid w:val="00C35F77"/>
    <w:rsid w:val="00C377EC"/>
    <w:rsid w:val="00C40DED"/>
    <w:rsid w:val="00C46B62"/>
    <w:rsid w:val="00C4715C"/>
    <w:rsid w:val="00C47287"/>
    <w:rsid w:val="00C4742A"/>
    <w:rsid w:val="00C50B63"/>
    <w:rsid w:val="00C5105F"/>
    <w:rsid w:val="00C523D4"/>
    <w:rsid w:val="00C528FD"/>
    <w:rsid w:val="00C529A6"/>
    <w:rsid w:val="00C53771"/>
    <w:rsid w:val="00C54790"/>
    <w:rsid w:val="00C556D4"/>
    <w:rsid w:val="00C55F88"/>
    <w:rsid w:val="00C56507"/>
    <w:rsid w:val="00C56CB7"/>
    <w:rsid w:val="00C56D81"/>
    <w:rsid w:val="00C57378"/>
    <w:rsid w:val="00C57D4A"/>
    <w:rsid w:val="00C6013A"/>
    <w:rsid w:val="00C6137A"/>
    <w:rsid w:val="00C617E2"/>
    <w:rsid w:val="00C620C1"/>
    <w:rsid w:val="00C62AB2"/>
    <w:rsid w:val="00C6394E"/>
    <w:rsid w:val="00C6395A"/>
    <w:rsid w:val="00C66BD6"/>
    <w:rsid w:val="00C709D5"/>
    <w:rsid w:val="00C70A7F"/>
    <w:rsid w:val="00C729B5"/>
    <w:rsid w:val="00C732CC"/>
    <w:rsid w:val="00C7415C"/>
    <w:rsid w:val="00C74DAE"/>
    <w:rsid w:val="00C74DB7"/>
    <w:rsid w:val="00C7552B"/>
    <w:rsid w:val="00C766D8"/>
    <w:rsid w:val="00C76881"/>
    <w:rsid w:val="00C77635"/>
    <w:rsid w:val="00C80E1C"/>
    <w:rsid w:val="00C81700"/>
    <w:rsid w:val="00C83DC6"/>
    <w:rsid w:val="00C849A9"/>
    <w:rsid w:val="00C862F6"/>
    <w:rsid w:val="00C86B14"/>
    <w:rsid w:val="00C8794A"/>
    <w:rsid w:val="00C911A7"/>
    <w:rsid w:val="00C912BD"/>
    <w:rsid w:val="00C91CF9"/>
    <w:rsid w:val="00C91D69"/>
    <w:rsid w:val="00C91FB9"/>
    <w:rsid w:val="00C93C75"/>
    <w:rsid w:val="00C95897"/>
    <w:rsid w:val="00C95BF9"/>
    <w:rsid w:val="00C95E3A"/>
    <w:rsid w:val="00CA02BA"/>
    <w:rsid w:val="00CA1165"/>
    <w:rsid w:val="00CA357D"/>
    <w:rsid w:val="00CA3BF6"/>
    <w:rsid w:val="00CA3F55"/>
    <w:rsid w:val="00CA438B"/>
    <w:rsid w:val="00CA4C39"/>
    <w:rsid w:val="00CA4E82"/>
    <w:rsid w:val="00CA5090"/>
    <w:rsid w:val="00CA5289"/>
    <w:rsid w:val="00CA5B59"/>
    <w:rsid w:val="00CB0601"/>
    <w:rsid w:val="00CB336E"/>
    <w:rsid w:val="00CB3707"/>
    <w:rsid w:val="00CB4D1C"/>
    <w:rsid w:val="00CB5D16"/>
    <w:rsid w:val="00CB77E2"/>
    <w:rsid w:val="00CB7888"/>
    <w:rsid w:val="00CC074B"/>
    <w:rsid w:val="00CC160E"/>
    <w:rsid w:val="00CC1B5C"/>
    <w:rsid w:val="00CC3C4F"/>
    <w:rsid w:val="00CC7844"/>
    <w:rsid w:val="00CD1A8D"/>
    <w:rsid w:val="00CD24EE"/>
    <w:rsid w:val="00CD27AD"/>
    <w:rsid w:val="00CD4907"/>
    <w:rsid w:val="00CD4B13"/>
    <w:rsid w:val="00CD63AD"/>
    <w:rsid w:val="00CD7B45"/>
    <w:rsid w:val="00CD7FBC"/>
    <w:rsid w:val="00CD7FE6"/>
    <w:rsid w:val="00CE0D3E"/>
    <w:rsid w:val="00CE1806"/>
    <w:rsid w:val="00CE1B75"/>
    <w:rsid w:val="00CE34C2"/>
    <w:rsid w:val="00CE4254"/>
    <w:rsid w:val="00CE4DFB"/>
    <w:rsid w:val="00CE4E64"/>
    <w:rsid w:val="00CE4F8D"/>
    <w:rsid w:val="00CE538D"/>
    <w:rsid w:val="00CE6C42"/>
    <w:rsid w:val="00CE76D1"/>
    <w:rsid w:val="00CF2581"/>
    <w:rsid w:val="00CF317D"/>
    <w:rsid w:val="00CF3B9B"/>
    <w:rsid w:val="00CF71CB"/>
    <w:rsid w:val="00CF7C20"/>
    <w:rsid w:val="00D0067F"/>
    <w:rsid w:val="00D01A9B"/>
    <w:rsid w:val="00D01F9D"/>
    <w:rsid w:val="00D03623"/>
    <w:rsid w:val="00D05250"/>
    <w:rsid w:val="00D05EFB"/>
    <w:rsid w:val="00D1111D"/>
    <w:rsid w:val="00D124DE"/>
    <w:rsid w:val="00D1255B"/>
    <w:rsid w:val="00D134C9"/>
    <w:rsid w:val="00D13F26"/>
    <w:rsid w:val="00D15754"/>
    <w:rsid w:val="00D16028"/>
    <w:rsid w:val="00D16263"/>
    <w:rsid w:val="00D16487"/>
    <w:rsid w:val="00D21DB0"/>
    <w:rsid w:val="00D22259"/>
    <w:rsid w:val="00D23632"/>
    <w:rsid w:val="00D23E09"/>
    <w:rsid w:val="00D247D4"/>
    <w:rsid w:val="00D24F86"/>
    <w:rsid w:val="00D26073"/>
    <w:rsid w:val="00D265DA"/>
    <w:rsid w:val="00D302A1"/>
    <w:rsid w:val="00D3153A"/>
    <w:rsid w:val="00D31547"/>
    <w:rsid w:val="00D31B80"/>
    <w:rsid w:val="00D31EDC"/>
    <w:rsid w:val="00D32AA4"/>
    <w:rsid w:val="00D3340F"/>
    <w:rsid w:val="00D33F57"/>
    <w:rsid w:val="00D3517C"/>
    <w:rsid w:val="00D35724"/>
    <w:rsid w:val="00D359FC"/>
    <w:rsid w:val="00D35A51"/>
    <w:rsid w:val="00D3674F"/>
    <w:rsid w:val="00D370D1"/>
    <w:rsid w:val="00D41C05"/>
    <w:rsid w:val="00D435AE"/>
    <w:rsid w:val="00D43CBA"/>
    <w:rsid w:val="00D455E8"/>
    <w:rsid w:val="00D45DC6"/>
    <w:rsid w:val="00D4733D"/>
    <w:rsid w:val="00D475B5"/>
    <w:rsid w:val="00D51488"/>
    <w:rsid w:val="00D51E11"/>
    <w:rsid w:val="00D520B0"/>
    <w:rsid w:val="00D546D8"/>
    <w:rsid w:val="00D549AB"/>
    <w:rsid w:val="00D55593"/>
    <w:rsid w:val="00D559C6"/>
    <w:rsid w:val="00D56483"/>
    <w:rsid w:val="00D6053A"/>
    <w:rsid w:val="00D60A0B"/>
    <w:rsid w:val="00D61BDB"/>
    <w:rsid w:val="00D6563F"/>
    <w:rsid w:val="00D65C62"/>
    <w:rsid w:val="00D65FFB"/>
    <w:rsid w:val="00D674D3"/>
    <w:rsid w:val="00D6760F"/>
    <w:rsid w:val="00D67E17"/>
    <w:rsid w:val="00D716BF"/>
    <w:rsid w:val="00D71FD5"/>
    <w:rsid w:val="00D727A4"/>
    <w:rsid w:val="00D72E9F"/>
    <w:rsid w:val="00D73D3B"/>
    <w:rsid w:val="00D73E99"/>
    <w:rsid w:val="00D74595"/>
    <w:rsid w:val="00D7491A"/>
    <w:rsid w:val="00D74A85"/>
    <w:rsid w:val="00D74C02"/>
    <w:rsid w:val="00D75050"/>
    <w:rsid w:val="00D75B50"/>
    <w:rsid w:val="00D77440"/>
    <w:rsid w:val="00D774DE"/>
    <w:rsid w:val="00D77C33"/>
    <w:rsid w:val="00D80493"/>
    <w:rsid w:val="00D84CA8"/>
    <w:rsid w:val="00D8530E"/>
    <w:rsid w:val="00D8587C"/>
    <w:rsid w:val="00D859B0"/>
    <w:rsid w:val="00D866D2"/>
    <w:rsid w:val="00D86AD9"/>
    <w:rsid w:val="00D86F81"/>
    <w:rsid w:val="00D878AE"/>
    <w:rsid w:val="00D87AF3"/>
    <w:rsid w:val="00D90A31"/>
    <w:rsid w:val="00D948A5"/>
    <w:rsid w:val="00D94C5C"/>
    <w:rsid w:val="00D94DDB"/>
    <w:rsid w:val="00D9695C"/>
    <w:rsid w:val="00D97141"/>
    <w:rsid w:val="00D977CF"/>
    <w:rsid w:val="00DA166D"/>
    <w:rsid w:val="00DA1CA5"/>
    <w:rsid w:val="00DA1E26"/>
    <w:rsid w:val="00DA2477"/>
    <w:rsid w:val="00DA2732"/>
    <w:rsid w:val="00DA2826"/>
    <w:rsid w:val="00DA333B"/>
    <w:rsid w:val="00DA3870"/>
    <w:rsid w:val="00DA3A52"/>
    <w:rsid w:val="00DA464E"/>
    <w:rsid w:val="00DA51BE"/>
    <w:rsid w:val="00DA5532"/>
    <w:rsid w:val="00DA5D2D"/>
    <w:rsid w:val="00DB0248"/>
    <w:rsid w:val="00DB058C"/>
    <w:rsid w:val="00DB346B"/>
    <w:rsid w:val="00DB4796"/>
    <w:rsid w:val="00DB5B43"/>
    <w:rsid w:val="00DB7620"/>
    <w:rsid w:val="00DB7DE5"/>
    <w:rsid w:val="00DC0525"/>
    <w:rsid w:val="00DC0A06"/>
    <w:rsid w:val="00DC1F35"/>
    <w:rsid w:val="00DC357B"/>
    <w:rsid w:val="00DC3BF0"/>
    <w:rsid w:val="00DC7282"/>
    <w:rsid w:val="00DC7D65"/>
    <w:rsid w:val="00DD04C4"/>
    <w:rsid w:val="00DD066D"/>
    <w:rsid w:val="00DD174B"/>
    <w:rsid w:val="00DD217A"/>
    <w:rsid w:val="00DD2E7D"/>
    <w:rsid w:val="00DD3A67"/>
    <w:rsid w:val="00DD4502"/>
    <w:rsid w:val="00DD49B3"/>
    <w:rsid w:val="00DD4DE3"/>
    <w:rsid w:val="00DD69E5"/>
    <w:rsid w:val="00DD6FFD"/>
    <w:rsid w:val="00DE0B24"/>
    <w:rsid w:val="00DE0DBF"/>
    <w:rsid w:val="00DE2E94"/>
    <w:rsid w:val="00DE3050"/>
    <w:rsid w:val="00DE431A"/>
    <w:rsid w:val="00DE4396"/>
    <w:rsid w:val="00DE4517"/>
    <w:rsid w:val="00DE47C5"/>
    <w:rsid w:val="00DE618B"/>
    <w:rsid w:val="00DE6D83"/>
    <w:rsid w:val="00DE6F36"/>
    <w:rsid w:val="00DE779E"/>
    <w:rsid w:val="00DE7899"/>
    <w:rsid w:val="00DE78CC"/>
    <w:rsid w:val="00DF04A0"/>
    <w:rsid w:val="00DF0F1F"/>
    <w:rsid w:val="00DF1200"/>
    <w:rsid w:val="00DF4292"/>
    <w:rsid w:val="00DF4AB7"/>
    <w:rsid w:val="00DF4BAA"/>
    <w:rsid w:val="00DF66F9"/>
    <w:rsid w:val="00DF72F6"/>
    <w:rsid w:val="00DF7E0E"/>
    <w:rsid w:val="00DF7F77"/>
    <w:rsid w:val="00E0041E"/>
    <w:rsid w:val="00E01739"/>
    <w:rsid w:val="00E03F40"/>
    <w:rsid w:val="00E03FB7"/>
    <w:rsid w:val="00E05765"/>
    <w:rsid w:val="00E05E88"/>
    <w:rsid w:val="00E062B0"/>
    <w:rsid w:val="00E06550"/>
    <w:rsid w:val="00E07CBF"/>
    <w:rsid w:val="00E10B50"/>
    <w:rsid w:val="00E10B9C"/>
    <w:rsid w:val="00E10C41"/>
    <w:rsid w:val="00E11062"/>
    <w:rsid w:val="00E12592"/>
    <w:rsid w:val="00E13667"/>
    <w:rsid w:val="00E13BCF"/>
    <w:rsid w:val="00E14319"/>
    <w:rsid w:val="00E148FD"/>
    <w:rsid w:val="00E15DC7"/>
    <w:rsid w:val="00E15F7A"/>
    <w:rsid w:val="00E16845"/>
    <w:rsid w:val="00E16A54"/>
    <w:rsid w:val="00E1721E"/>
    <w:rsid w:val="00E209BC"/>
    <w:rsid w:val="00E20CA3"/>
    <w:rsid w:val="00E210A4"/>
    <w:rsid w:val="00E225FE"/>
    <w:rsid w:val="00E23F53"/>
    <w:rsid w:val="00E25DFF"/>
    <w:rsid w:val="00E25EBB"/>
    <w:rsid w:val="00E26BF5"/>
    <w:rsid w:val="00E26D36"/>
    <w:rsid w:val="00E30B42"/>
    <w:rsid w:val="00E30EB3"/>
    <w:rsid w:val="00E31E8E"/>
    <w:rsid w:val="00E320AF"/>
    <w:rsid w:val="00E350D3"/>
    <w:rsid w:val="00E35101"/>
    <w:rsid w:val="00E353C4"/>
    <w:rsid w:val="00E35D11"/>
    <w:rsid w:val="00E40334"/>
    <w:rsid w:val="00E41C7E"/>
    <w:rsid w:val="00E4214C"/>
    <w:rsid w:val="00E42621"/>
    <w:rsid w:val="00E43B0F"/>
    <w:rsid w:val="00E43F63"/>
    <w:rsid w:val="00E44341"/>
    <w:rsid w:val="00E45456"/>
    <w:rsid w:val="00E47A67"/>
    <w:rsid w:val="00E516B2"/>
    <w:rsid w:val="00E51F6B"/>
    <w:rsid w:val="00E544F8"/>
    <w:rsid w:val="00E5708A"/>
    <w:rsid w:val="00E57D4D"/>
    <w:rsid w:val="00E57ED0"/>
    <w:rsid w:val="00E57ED9"/>
    <w:rsid w:val="00E605E8"/>
    <w:rsid w:val="00E60CA7"/>
    <w:rsid w:val="00E610D6"/>
    <w:rsid w:val="00E61525"/>
    <w:rsid w:val="00E6257D"/>
    <w:rsid w:val="00E63174"/>
    <w:rsid w:val="00E660A2"/>
    <w:rsid w:val="00E66311"/>
    <w:rsid w:val="00E663B4"/>
    <w:rsid w:val="00E67603"/>
    <w:rsid w:val="00E71E70"/>
    <w:rsid w:val="00E721BD"/>
    <w:rsid w:val="00E815E0"/>
    <w:rsid w:val="00E823CD"/>
    <w:rsid w:val="00E8557A"/>
    <w:rsid w:val="00E86E6D"/>
    <w:rsid w:val="00E87F21"/>
    <w:rsid w:val="00E90821"/>
    <w:rsid w:val="00E9085C"/>
    <w:rsid w:val="00E91652"/>
    <w:rsid w:val="00E91821"/>
    <w:rsid w:val="00E9225D"/>
    <w:rsid w:val="00E96412"/>
    <w:rsid w:val="00E9786C"/>
    <w:rsid w:val="00EA05BA"/>
    <w:rsid w:val="00EA0E79"/>
    <w:rsid w:val="00EA112C"/>
    <w:rsid w:val="00EA130C"/>
    <w:rsid w:val="00EA13A5"/>
    <w:rsid w:val="00EA338E"/>
    <w:rsid w:val="00EA35A0"/>
    <w:rsid w:val="00EA4467"/>
    <w:rsid w:val="00EA45D7"/>
    <w:rsid w:val="00EA49FF"/>
    <w:rsid w:val="00EA583B"/>
    <w:rsid w:val="00EA5858"/>
    <w:rsid w:val="00EA5A13"/>
    <w:rsid w:val="00EA6438"/>
    <w:rsid w:val="00EA64A4"/>
    <w:rsid w:val="00EA7291"/>
    <w:rsid w:val="00EB0162"/>
    <w:rsid w:val="00EB2D44"/>
    <w:rsid w:val="00EB2EA9"/>
    <w:rsid w:val="00EB431D"/>
    <w:rsid w:val="00EB442B"/>
    <w:rsid w:val="00EB4AAF"/>
    <w:rsid w:val="00EB4D25"/>
    <w:rsid w:val="00EB54D9"/>
    <w:rsid w:val="00EB57D0"/>
    <w:rsid w:val="00EB5EF2"/>
    <w:rsid w:val="00EB66D2"/>
    <w:rsid w:val="00EB7C31"/>
    <w:rsid w:val="00EC1E80"/>
    <w:rsid w:val="00EC26E0"/>
    <w:rsid w:val="00EC43C7"/>
    <w:rsid w:val="00EC46EA"/>
    <w:rsid w:val="00EC52A5"/>
    <w:rsid w:val="00EC5371"/>
    <w:rsid w:val="00EC58A2"/>
    <w:rsid w:val="00EC5DF2"/>
    <w:rsid w:val="00EC6AAA"/>
    <w:rsid w:val="00EC6BFA"/>
    <w:rsid w:val="00ED0450"/>
    <w:rsid w:val="00ED1177"/>
    <w:rsid w:val="00ED2BE6"/>
    <w:rsid w:val="00ED368D"/>
    <w:rsid w:val="00ED370F"/>
    <w:rsid w:val="00ED3920"/>
    <w:rsid w:val="00ED40B2"/>
    <w:rsid w:val="00ED4589"/>
    <w:rsid w:val="00ED57D0"/>
    <w:rsid w:val="00ED5CBC"/>
    <w:rsid w:val="00ED6792"/>
    <w:rsid w:val="00ED77D4"/>
    <w:rsid w:val="00EE0D9D"/>
    <w:rsid w:val="00EE2143"/>
    <w:rsid w:val="00EE2590"/>
    <w:rsid w:val="00EE271E"/>
    <w:rsid w:val="00EE3DF3"/>
    <w:rsid w:val="00EE3FE0"/>
    <w:rsid w:val="00EE47C3"/>
    <w:rsid w:val="00EE5C9A"/>
    <w:rsid w:val="00EE6901"/>
    <w:rsid w:val="00EE6B95"/>
    <w:rsid w:val="00EE7949"/>
    <w:rsid w:val="00EF0565"/>
    <w:rsid w:val="00EF0A11"/>
    <w:rsid w:val="00EF142B"/>
    <w:rsid w:val="00EF3073"/>
    <w:rsid w:val="00EF3FA8"/>
    <w:rsid w:val="00EF547E"/>
    <w:rsid w:val="00EF5C64"/>
    <w:rsid w:val="00EF71EF"/>
    <w:rsid w:val="00EF76BC"/>
    <w:rsid w:val="00F00981"/>
    <w:rsid w:val="00F02C58"/>
    <w:rsid w:val="00F02EE7"/>
    <w:rsid w:val="00F05083"/>
    <w:rsid w:val="00F05A1A"/>
    <w:rsid w:val="00F11E38"/>
    <w:rsid w:val="00F11FE0"/>
    <w:rsid w:val="00F12D08"/>
    <w:rsid w:val="00F13D57"/>
    <w:rsid w:val="00F14A6D"/>
    <w:rsid w:val="00F16103"/>
    <w:rsid w:val="00F1697B"/>
    <w:rsid w:val="00F174D6"/>
    <w:rsid w:val="00F203F8"/>
    <w:rsid w:val="00F21638"/>
    <w:rsid w:val="00F21B9C"/>
    <w:rsid w:val="00F2271B"/>
    <w:rsid w:val="00F24C94"/>
    <w:rsid w:val="00F24EC0"/>
    <w:rsid w:val="00F25F69"/>
    <w:rsid w:val="00F264B5"/>
    <w:rsid w:val="00F27DB9"/>
    <w:rsid w:val="00F30F8E"/>
    <w:rsid w:val="00F31DB3"/>
    <w:rsid w:val="00F32DF7"/>
    <w:rsid w:val="00F335AF"/>
    <w:rsid w:val="00F338CB"/>
    <w:rsid w:val="00F3430B"/>
    <w:rsid w:val="00F3618F"/>
    <w:rsid w:val="00F361BF"/>
    <w:rsid w:val="00F36C5F"/>
    <w:rsid w:val="00F443AE"/>
    <w:rsid w:val="00F446C9"/>
    <w:rsid w:val="00F46108"/>
    <w:rsid w:val="00F507AC"/>
    <w:rsid w:val="00F54652"/>
    <w:rsid w:val="00F54D17"/>
    <w:rsid w:val="00F553D3"/>
    <w:rsid w:val="00F55548"/>
    <w:rsid w:val="00F555C7"/>
    <w:rsid w:val="00F55669"/>
    <w:rsid w:val="00F55713"/>
    <w:rsid w:val="00F56D9C"/>
    <w:rsid w:val="00F5702E"/>
    <w:rsid w:val="00F577A8"/>
    <w:rsid w:val="00F57D1E"/>
    <w:rsid w:val="00F60646"/>
    <w:rsid w:val="00F6092F"/>
    <w:rsid w:val="00F60EC4"/>
    <w:rsid w:val="00F6342F"/>
    <w:rsid w:val="00F637C4"/>
    <w:rsid w:val="00F64256"/>
    <w:rsid w:val="00F64BB5"/>
    <w:rsid w:val="00F65824"/>
    <w:rsid w:val="00F65A19"/>
    <w:rsid w:val="00F661EE"/>
    <w:rsid w:val="00F66D73"/>
    <w:rsid w:val="00F71772"/>
    <w:rsid w:val="00F72348"/>
    <w:rsid w:val="00F7248F"/>
    <w:rsid w:val="00F73DD1"/>
    <w:rsid w:val="00F75782"/>
    <w:rsid w:val="00F76209"/>
    <w:rsid w:val="00F7746B"/>
    <w:rsid w:val="00F81151"/>
    <w:rsid w:val="00F818A0"/>
    <w:rsid w:val="00F818EE"/>
    <w:rsid w:val="00F81A3F"/>
    <w:rsid w:val="00F81C67"/>
    <w:rsid w:val="00F84463"/>
    <w:rsid w:val="00F8587B"/>
    <w:rsid w:val="00F85962"/>
    <w:rsid w:val="00F87010"/>
    <w:rsid w:val="00F87513"/>
    <w:rsid w:val="00F87FAB"/>
    <w:rsid w:val="00F902AC"/>
    <w:rsid w:val="00F904FA"/>
    <w:rsid w:val="00F90B81"/>
    <w:rsid w:val="00F90BC5"/>
    <w:rsid w:val="00F912F2"/>
    <w:rsid w:val="00F92D17"/>
    <w:rsid w:val="00F94974"/>
    <w:rsid w:val="00F95D05"/>
    <w:rsid w:val="00F9663F"/>
    <w:rsid w:val="00F96F5B"/>
    <w:rsid w:val="00F973B8"/>
    <w:rsid w:val="00FA06ED"/>
    <w:rsid w:val="00FA124A"/>
    <w:rsid w:val="00FA208C"/>
    <w:rsid w:val="00FA2219"/>
    <w:rsid w:val="00FA368E"/>
    <w:rsid w:val="00FA3F7F"/>
    <w:rsid w:val="00FA53DA"/>
    <w:rsid w:val="00FA5903"/>
    <w:rsid w:val="00FA5CF6"/>
    <w:rsid w:val="00FA72CE"/>
    <w:rsid w:val="00FB1BE8"/>
    <w:rsid w:val="00FB21DD"/>
    <w:rsid w:val="00FB3B09"/>
    <w:rsid w:val="00FB42E6"/>
    <w:rsid w:val="00FB4E61"/>
    <w:rsid w:val="00FB53CA"/>
    <w:rsid w:val="00FB591D"/>
    <w:rsid w:val="00FB61AF"/>
    <w:rsid w:val="00FB64D8"/>
    <w:rsid w:val="00FB6B07"/>
    <w:rsid w:val="00FC1111"/>
    <w:rsid w:val="00FC16DD"/>
    <w:rsid w:val="00FC3380"/>
    <w:rsid w:val="00FC3E3F"/>
    <w:rsid w:val="00FC4539"/>
    <w:rsid w:val="00FC457B"/>
    <w:rsid w:val="00FC46E4"/>
    <w:rsid w:val="00FC58A6"/>
    <w:rsid w:val="00FD0815"/>
    <w:rsid w:val="00FD093B"/>
    <w:rsid w:val="00FD12C6"/>
    <w:rsid w:val="00FD3C18"/>
    <w:rsid w:val="00FD432F"/>
    <w:rsid w:val="00FD4742"/>
    <w:rsid w:val="00FD47A9"/>
    <w:rsid w:val="00FD5791"/>
    <w:rsid w:val="00FD59D2"/>
    <w:rsid w:val="00FD5EB0"/>
    <w:rsid w:val="00FD737F"/>
    <w:rsid w:val="00FD7D52"/>
    <w:rsid w:val="00FE1013"/>
    <w:rsid w:val="00FE1713"/>
    <w:rsid w:val="00FE2304"/>
    <w:rsid w:val="00FE3E0B"/>
    <w:rsid w:val="00FE4763"/>
    <w:rsid w:val="00FE53A3"/>
    <w:rsid w:val="00FE55F4"/>
    <w:rsid w:val="00FE5CF6"/>
    <w:rsid w:val="00FF2931"/>
    <w:rsid w:val="00FF2B74"/>
    <w:rsid w:val="00FF2CB5"/>
    <w:rsid w:val="00FF39AA"/>
    <w:rsid w:val="00FF3A42"/>
    <w:rsid w:val="00FF4486"/>
    <w:rsid w:val="00FF59B5"/>
    <w:rsid w:val="00FF6B0C"/>
    <w:rsid w:val="00FF7C0D"/>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9455E39"/>
  <w15:docId w15:val="{3D3CCFB0-6901-44D8-9C9C-6A93CDE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557FC6"/>
    <w:pPr>
      <w:pBdr>
        <w:bottom w:val="single" w:sz="4" w:space="1" w:color="auto"/>
      </w:pBdr>
      <w:contextualSpacing/>
      <w:outlineLvl w:val="0"/>
    </w:pPr>
    <w:rPr>
      <w:rFonts w:asciiTheme="minorHAnsi" w:hAnsiTheme="minorHAnsi" w:cstheme="minorHAnsi"/>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3"/>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3"/>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3"/>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3"/>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3"/>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3"/>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3"/>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7FC6"/>
    <w:rPr>
      <w:rFonts w:asciiTheme="minorHAnsi" w:eastAsia="Times New Roman" w:hAnsiTheme="minorHAnsi" w:cstheme="minorHAnsi"/>
      <w:sz w:val="24"/>
      <w:szCs w:val="24"/>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rsid w:val="0016695E"/>
    <w:pPr>
      <w:tabs>
        <w:tab w:val="center" w:pos="4320"/>
        <w:tab w:val="right" w:pos="8640"/>
      </w:tabs>
    </w:pPr>
    <w:rPr>
      <w:lang w:val="x-none" w:eastAsia="x-none"/>
    </w:rPr>
  </w:style>
  <w:style w:type="character" w:customStyle="1" w:styleId="HeaderChar">
    <w:name w:val="Header Char"/>
    <w:link w:val="Header"/>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Theme="minorHAnsi" w:eastAsia="Times New Roman" w:hAnsiTheme="minorHAnsi" w:cstheme="minorHAnsi"/>
      <w:sz w:val="24"/>
      <w:szCs w:val="24"/>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cstheme="minorHAnsi"/>
      <w:b w:val="0"/>
      <w:bCs w:val="0"/>
      <w:smallCaps w:val="0"/>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CA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3023">
      <w:bodyDiv w:val="1"/>
      <w:marLeft w:val="0"/>
      <w:marRight w:val="0"/>
      <w:marTop w:val="0"/>
      <w:marBottom w:val="0"/>
      <w:divBdr>
        <w:top w:val="none" w:sz="0" w:space="0" w:color="auto"/>
        <w:left w:val="none" w:sz="0" w:space="0" w:color="auto"/>
        <w:bottom w:val="none" w:sz="0" w:space="0" w:color="auto"/>
        <w:right w:val="none" w:sz="0" w:space="0" w:color="auto"/>
      </w:divBdr>
    </w:div>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106894381">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package" Target="embeddings/Microsoft_Word_Document.docx"/><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www.omwbe.wa.gov/" TargetMode="External"/><Relationship Id="rId16" Type="http://schemas.openxmlformats.org/officeDocument/2006/relationships/customXml" Target="../customXml/item16.xml"/><Relationship Id="rId107" Type="http://schemas.openxmlformats.org/officeDocument/2006/relationships/hyperlink" Target="https://app.leg.wa.gov/RCW/default.aspx?cite=42.56"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microsoft.com/office/2011/relationships/commentsExtended" Target="commentsExtended.xml"/><Relationship Id="rId123" Type="http://schemas.openxmlformats.org/officeDocument/2006/relationships/oleObject" Target="embeddings/Microsoft_Word_97_-_2003_Document.doc"/><Relationship Id="rId128"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hyperlink" Target="https://www.dva.wa.gov/veterans-their-families/veteran-owned-businesses/vob-search" TargetMode="External"/><Relationship Id="rId118" Type="http://schemas.openxmlformats.org/officeDocument/2006/relationships/image" Target="media/image4.emf"/><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microsoft.com/office/2016/09/relationships/commentsIds" Target="commentsIds.xml"/><Relationship Id="rId108" Type="http://schemas.openxmlformats.org/officeDocument/2006/relationships/hyperlink" Target="https://app.leg.wa.gov/RCW/default.aspx?cite=39.19" TargetMode="External"/><Relationship Id="rId124" Type="http://schemas.openxmlformats.org/officeDocument/2006/relationships/footer" Target="footer1.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yperlink" Target="http://www.dva.wa.gov/" TargetMode="External"/><Relationship Id="rId119" Type="http://schemas.openxmlformats.org/officeDocument/2006/relationships/package" Target="embeddings/Microsoft_Word_Document1.docx"/><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s://app.leg.wa.gov/RCW/default.aspx?cite=43.60A.200"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microsoft.com/office/2018/08/relationships/commentsExtensible" Target="commentsExtensible.xml"/><Relationship Id="rId120" Type="http://schemas.openxmlformats.org/officeDocument/2006/relationships/image" Target="media/image5.emf"/><Relationship Id="rId125"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s://app.leg.wa.gov/RCW/default.aspx?cite=39.26.005" TargetMode="External"/><Relationship Id="rId115" Type="http://schemas.openxmlformats.org/officeDocument/2006/relationships/hyperlink" Target="http://www.des.wa.gov/services/ContractingPurchasing/Business/Pages/WEBSRegistration.aspx" TargetMode="Externa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image" Target="media/image2.jpeg"/><Relationship Id="rId105" Type="http://schemas.openxmlformats.org/officeDocument/2006/relationships/hyperlink" Target="https://fortress.wa.gov/ga/webs" TargetMode="External"/><Relationship Id="rId12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121" Type="http://schemas.openxmlformats.org/officeDocument/2006/relationships/package" Target="embeddings/Microsoft_Word_Document2.docx"/><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image" Target="media/image3.emf"/><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www.omwbe.wa.gov/"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mailto:holly.white@cjtc.wa.gov" TargetMode="External"/><Relationship Id="rId127" Type="http://schemas.microsoft.com/office/2011/relationships/people" Target="people.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styles" Target="styles.xml"/><Relationship Id="rId99" Type="http://schemas.openxmlformats.org/officeDocument/2006/relationships/image" Target="media/image1.png"/><Relationship Id="rId101" Type="http://schemas.openxmlformats.org/officeDocument/2006/relationships/comments" Target="comments.xml"/><Relationship Id="rId122"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customXml" Target="../customXml/item9.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LongProperties xmlns="http://schemas.microsoft.com/office/2006/metadata/longProperties"/>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EC00-926E-4728-97D0-357486733C5B}">
  <ds:schemaRefs>
    <ds:schemaRef ds:uri="http://schemas.openxmlformats.org/officeDocument/2006/bibliography"/>
  </ds:schemaRefs>
</ds:datastoreItem>
</file>

<file path=customXml/itemProps10.xml><?xml version="1.0" encoding="utf-8"?>
<ds:datastoreItem xmlns:ds="http://schemas.openxmlformats.org/officeDocument/2006/customXml" ds:itemID="{5CBB35DD-EA4A-4670-A84E-355275BD8F62}">
  <ds:schemaRefs>
    <ds:schemaRef ds:uri="http://schemas.openxmlformats.org/officeDocument/2006/bibliography"/>
  </ds:schemaRefs>
</ds:datastoreItem>
</file>

<file path=customXml/itemProps11.xml><?xml version="1.0" encoding="utf-8"?>
<ds:datastoreItem xmlns:ds="http://schemas.openxmlformats.org/officeDocument/2006/customXml" ds:itemID="{256F2202-2536-417C-AD98-E47DFDF3A722}">
  <ds:schemaRefs>
    <ds:schemaRef ds:uri="http://schemas.openxmlformats.org/officeDocument/2006/bibliography"/>
  </ds:schemaRefs>
</ds:datastoreItem>
</file>

<file path=customXml/itemProps12.xml><?xml version="1.0" encoding="utf-8"?>
<ds:datastoreItem xmlns:ds="http://schemas.openxmlformats.org/officeDocument/2006/customXml" ds:itemID="{08FE9171-61D8-49C0-A311-BBC3A5896AC6}">
  <ds:schemaRefs>
    <ds:schemaRef ds:uri="http://schemas.openxmlformats.org/officeDocument/2006/bibliography"/>
  </ds:schemaRefs>
</ds:datastoreItem>
</file>

<file path=customXml/itemProps13.xml><?xml version="1.0" encoding="utf-8"?>
<ds:datastoreItem xmlns:ds="http://schemas.openxmlformats.org/officeDocument/2006/customXml" ds:itemID="{0C1CA998-FF94-4384-9EA9-50F29A6A77DE}">
  <ds:schemaRefs>
    <ds:schemaRef ds:uri="http://schemas.openxmlformats.org/officeDocument/2006/bibliography"/>
  </ds:schemaRefs>
</ds:datastoreItem>
</file>

<file path=customXml/itemProps14.xml><?xml version="1.0" encoding="utf-8"?>
<ds:datastoreItem xmlns:ds="http://schemas.openxmlformats.org/officeDocument/2006/customXml" ds:itemID="{E6A08CD0-1F7E-4D23-A0EC-2F81C01F8089}">
  <ds:schemaRefs>
    <ds:schemaRef ds:uri="http://schemas.openxmlformats.org/officeDocument/2006/bibliography"/>
  </ds:schemaRefs>
</ds:datastoreItem>
</file>

<file path=customXml/itemProps15.xml><?xml version="1.0" encoding="utf-8"?>
<ds:datastoreItem xmlns:ds="http://schemas.openxmlformats.org/officeDocument/2006/customXml" ds:itemID="{7C90CF7C-391B-4163-913D-7DDD4404E5D0}">
  <ds:schemaRefs>
    <ds:schemaRef ds:uri="http://schemas.openxmlformats.org/officeDocument/2006/bibliography"/>
  </ds:schemaRefs>
</ds:datastoreItem>
</file>

<file path=customXml/itemProps16.xml><?xml version="1.0" encoding="utf-8"?>
<ds:datastoreItem xmlns:ds="http://schemas.openxmlformats.org/officeDocument/2006/customXml" ds:itemID="{904BC418-9E77-4E40-B6F7-FD0F59A83F09}">
  <ds:schemaRefs>
    <ds:schemaRef ds:uri="http://schemas.openxmlformats.org/officeDocument/2006/bibliography"/>
  </ds:schemaRefs>
</ds:datastoreItem>
</file>

<file path=customXml/itemProps17.xml><?xml version="1.0" encoding="utf-8"?>
<ds:datastoreItem xmlns:ds="http://schemas.openxmlformats.org/officeDocument/2006/customXml" ds:itemID="{5A0B7AF0-B09D-42CF-B855-1E6D6550D7B9}">
  <ds:schemaRefs>
    <ds:schemaRef ds:uri="http://schemas.openxmlformats.org/officeDocument/2006/bibliography"/>
  </ds:schemaRefs>
</ds:datastoreItem>
</file>

<file path=customXml/itemProps18.xml><?xml version="1.0" encoding="utf-8"?>
<ds:datastoreItem xmlns:ds="http://schemas.openxmlformats.org/officeDocument/2006/customXml" ds:itemID="{4E246A06-8CCB-4F41-AE07-2D57B43175FB}">
  <ds:schemaRefs>
    <ds:schemaRef ds:uri="http://schemas.openxmlformats.org/officeDocument/2006/bibliography"/>
  </ds:schemaRefs>
</ds:datastoreItem>
</file>

<file path=customXml/itemProps19.xml><?xml version="1.0" encoding="utf-8"?>
<ds:datastoreItem xmlns:ds="http://schemas.openxmlformats.org/officeDocument/2006/customXml" ds:itemID="{1184C601-15FF-43DF-B995-E2F32A591C6D}">
  <ds:schemaRefs>
    <ds:schemaRef ds:uri="http://schemas.openxmlformats.org/officeDocument/2006/bibliography"/>
  </ds:schemaRefs>
</ds:datastoreItem>
</file>

<file path=customXml/itemProps2.xml><?xml version="1.0" encoding="utf-8"?>
<ds:datastoreItem xmlns:ds="http://schemas.openxmlformats.org/officeDocument/2006/customXml" ds:itemID="{7B6A8C46-D7D3-491C-9B00-E277DDE20799}">
  <ds:schemaRefs>
    <ds:schemaRef ds:uri="http://schemas.openxmlformats.org/officeDocument/2006/bibliography"/>
  </ds:schemaRefs>
</ds:datastoreItem>
</file>

<file path=customXml/itemProps20.xml><?xml version="1.0" encoding="utf-8"?>
<ds:datastoreItem xmlns:ds="http://schemas.openxmlformats.org/officeDocument/2006/customXml" ds:itemID="{6A1799EC-5874-463E-A925-117CD374A544}">
  <ds:schemaRefs>
    <ds:schemaRef ds:uri="http://schemas.openxmlformats.org/officeDocument/2006/bibliography"/>
  </ds:schemaRefs>
</ds:datastoreItem>
</file>

<file path=customXml/itemProps21.xml><?xml version="1.0" encoding="utf-8"?>
<ds:datastoreItem xmlns:ds="http://schemas.openxmlformats.org/officeDocument/2006/customXml" ds:itemID="{630AD89F-A772-4C77-802B-7340ABD6E06B}">
  <ds:schemaRefs>
    <ds:schemaRef ds:uri="http://schemas.openxmlformats.org/officeDocument/2006/bibliography"/>
  </ds:schemaRefs>
</ds:datastoreItem>
</file>

<file path=customXml/itemProps22.xml><?xml version="1.0" encoding="utf-8"?>
<ds:datastoreItem xmlns:ds="http://schemas.openxmlformats.org/officeDocument/2006/customXml" ds:itemID="{2C77622C-644D-4296-9FA5-B3A840AD0E29}">
  <ds:schemaRefs>
    <ds:schemaRef ds:uri="http://schemas.openxmlformats.org/officeDocument/2006/bibliography"/>
  </ds:schemaRefs>
</ds:datastoreItem>
</file>

<file path=customXml/itemProps23.xml><?xml version="1.0" encoding="utf-8"?>
<ds:datastoreItem xmlns:ds="http://schemas.openxmlformats.org/officeDocument/2006/customXml" ds:itemID="{EC5C4388-75CB-49E0-9F4D-2988466C8F4D}">
  <ds:schemaRefs>
    <ds:schemaRef ds:uri="http://schemas.openxmlformats.org/officeDocument/2006/bibliography"/>
  </ds:schemaRefs>
</ds:datastoreItem>
</file>

<file path=customXml/itemProps24.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25.xml><?xml version="1.0" encoding="utf-8"?>
<ds:datastoreItem xmlns:ds="http://schemas.openxmlformats.org/officeDocument/2006/customXml" ds:itemID="{44D88A3E-C78D-4028-BEB9-21CD813364C6}">
  <ds:schemaRefs>
    <ds:schemaRef ds:uri="http://schemas.openxmlformats.org/officeDocument/2006/bibliography"/>
  </ds:schemaRefs>
</ds:datastoreItem>
</file>

<file path=customXml/itemProps26.xml><?xml version="1.0" encoding="utf-8"?>
<ds:datastoreItem xmlns:ds="http://schemas.openxmlformats.org/officeDocument/2006/customXml" ds:itemID="{82B48B00-1725-434B-83E1-5DEBC3834F6B}">
  <ds:schemaRefs>
    <ds:schemaRef ds:uri="http://schemas.openxmlformats.org/officeDocument/2006/bibliography"/>
  </ds:schemaRefs>
</ds:datastoreItem>
</file>

<file path=customXml/itemProps27.xml><?xml version="1.0" encoding="utf-8"?>
<ds:datastoreItem xmlns:ds="http://schemas.openxmlformats.org/officeDocument/2006/customXml" ds:itemID="{7B05C0E7-6B33-475D-8631-29CB7736E9E6}">
  <ds:schemaRefs>
    <ds:schemaRef ds:uri="http://schemas.openxmlformats.org/officeDocument/2006/bibliography"/>
  </ds:schemaRefs>
</ds:datastoreItem>
</file>

<file path=customXml/itemProps28.xml><?xml version="1.0" encoding="utf-8"?>
<ds:datastoreItem xmlns:ds="http://schemas.openxmlformats.org/officeDocument/2006/customXml" ds:itemID="{958DAB0F-3352-44FA-AB0B-30501F4498A6}">
  <ds:schemaRefs>
    <ds:schemaRef ds:uri="http://schemas.openxmlformats.org/officeDocument/2006/bibliography"/>
  </ds:schemaRefs>
</ds:datastoreItem>
</file>

<file path=customXml/itemProps29.xml><?xml version="1.0" encoding="utf-8"?>
<ds:datastoreItem xmlns:ds="http://schemas.openxmlformats.org/officeDocument/2006/customXml" ds:itemID="{E84FA868-0661-4013-982D-13EC254CCD84}">
  <ds:schemaRefs>
    <ds:schemaRef ds:uri="http://schemas.openxmlformats.org/officeDocument/2006/bibliography"/>
  </ds:schemaRefs>
</ds:datastoreItem>
</file>

<file path=customXml/itemProps3.xml><?xml version="1.0" encoding="utf-8"?>
<ds:datastoreItem xmlns:ds="http://schemas.openxmlformats.org/officeDocument/2006/customXml" ds:itemID="{5C44B35E-2541-43B7-980E-191777A874B4}">
  <ds:schemaRefs>
    <ds:schemaRef ds:uri="http://schemas.openxmlformats.org/officeDocument/2006/bibliography"/>
  </ds:schemaRefs>
</ds:datastoreItem>
</file>

<file path=customXml/itemProps30.xml><?xml version="1.0" encoding="utf-8"?>
<ds:datastoreItem xmlns:ds="http://schemas.openxmlformats.org/officeDocument/2006/customXml" ds:itemID="{54363A51-D7FB-4289-9DB7-3DC371EF127D}">
  <ds:schemaRefs>
    <ds:schemaRef ds:uri="http://schemas.openxmlformats.org/officeDocument/2006/bibliography"/>
  </ds:schemaRefs>
</ds:datastoreItem>
</file>

<file path=customXml/itemProps31.xml><?xml version="1.0" encoding="utf-8"?>
<ds:datastoreItem xmlns:ds="http://schemas.openxmlformats.org/officeDocument/2006/customXml" ds:itemID="{9791033C-F769-4D08-AB17-356D1B8E49A8}">
  <ds:schemaRefs>
    <ds:schemaRef ds:uri="http://schemas.openxmlformats.org/officeDocument/2006/bibliography"/>
  </ds:schemaRefs>
</ds:datastoreItem>
</file>

<file path=customXml/itemProps32.xml><?xml version="1.0" encoding="utf-8"?>
<ds:datastoreItem xmlns:ds="http://schemas.openxmlformats.org/officeDocument/2006/customXml" ds:itemID="{07EA398B-6936-4192-B3AD-7367BB5D6A26}">
  <ds:schemaRefs>
    <ds:schemaRef ds:uri="http://schemas.openxmlformats.org/officeDocument/2006/bibliography"/>
  </ds:schemaRefs>
</ds:datastoreItem>
</file>

<file path=customXml/itemProps33.xml><?xml version="1.0" encoding="utf-8"?>
<ds:datastoreItem xmlns:ds="http://schemas.openxmlformats.org/officeDocument/2006/customXml" ds:itemID="{567AFCC8-608A-4DF2-AA48-62509F80F327}">
  <ds:schemaRefs>
    <ds:schemaRef ds:uri="http://schemas.openxmlformats.org/officeDocument/2006/bibliography"/>
  </ds:schemaRefs>
</ds:datastoreItem>
</file>

<file path=customXml/itemProps34.xml><?xml version="1.0" encoding="utf-8"?>
<ds:datastoreItem xmlns:ds="http://schemas.openxmlformats.org/officeDocument/2006/customXml" ds:itemID="{C8C86F94-2C21-476F-957B-D59C73E05D10}">
  <ds:schemaRefs>
    <ds:schemaRef ds:uri="http://schemas.openxmlformats.org/officeDocument/2006/bibliography"/>
  </ds:schemaRefs>
</ds:datastoreItem>
</file>

<file path=customXml/itemProps35.xml><?xml version="1.0" encoding="utf-8"?>
<ds:datastoreItem xmlns:ds="http://schemas.openxmlformats.org/officeDocument/2006/customXml" ds:itemID="{D1F29084-53B0-4A4B-8838-5C4A72319BF1}">
  <ds:schemaRefs>
    <ds:schemaRef ds:uri="http://schemas.openxmlformats.org/officeDocument/2006/bibliography"/>
  </ds:schemaRefs>
</ds:datastoreItem>
</file>

<file path=customXml/itemProps36.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37.xml><?xml version="1.0" encoding="utf-8"?>
<ds:datastoreItem xmlns:ds="http://schemas.openxmlformats.org/officeDocument/2006/customXml" ds:itemID="{12581C82-AE7F-4A62-ABC8-B606624BFD74}">
  <ds:schemaRefs>
    <ds:schemaRef ds:uri="http://schemas.openxmlformats.org/officeDocument/2006/bibliography"/>
  </ds:schemaRefs>
</ds:datastoreItem>
</file>

<file path=customXml/itemProps38.xml><?xml version="1.0" encoding="utf-8"?>
<ds:datastoreItem xmlns:ds="http://schemas.openxmlformats.org/officeDocument/2006/customXml" ds:itemID="{69FCC4EE-F818-4AF5-9AF1-002C20CBF8E0}">
  <ds:schemaRefs>
    <ds:schemaRef ds:uri="http://schemas.openxmlformats.org/officeDocument/2006/bibliography"/>
  </ds:schemaRefs>
</ds:datastoreItem>
</file>

<file path=customXml/itemProps39.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4.xml><?xml version="1.0" encoding="utf-8"?>
<ds:datastoreItem xmlns:ds="http://schemas.openxmlformats.org/officeDocument/2006/customXml" ds:itemID="{2BD1CEBC-BA4B-4B1D-BCED-994BA222768B}">
  <ds:schemaRefs>
    <ds:schemaRef ds:uri="http://schemas.openxmlformats.org/officeDocument/2006/bibliography"/>
  </ds:schemaRefs>
</ds:datastoreItem>
</file>

<file path=customXml/itemProps40.xml><?xml version="1.0" encoding="utf-8"?>
<ds:datastoreItem xmlns:ds="http://schemas.openxmlformats.org/officeDocument/2006/customXml" ds:itemID="{9B1939AA-8E29-4981-A829-EA4276E87B0A}">
  <ds:schemaRefs>
    <ds:schemaRef ds:uri="http://schemas.openxmlformats.org/officeDocument/2006/bibliography"/>
  </ds:schemaRefs>
</ds:datastoreItem>
</file>

<file path=customXml/itemProps41.xml><?xml version="1.0" encoding="utf-8"?>
<ds:datastoreItem xmlns:ds="http://schemas.openxmlformats.org/officeDocument/2006/customXml" ds:itemID="{A0F9676C-4419-4A22-A46B-8AB3E1C99767}">
  <ds:schemaRefs>
    <ds:schemaRef ds:uri="http://schemas.openxmlformats.org/officeDocument/2006/bibliography"/>
  </ds:schemaRefs>
</ds:datastoreItem>
</file>

<file path=customXml/itemProps42.xml><?xml version="1.0" encoding="utf-8"?>
<ds:datastoreItem xmlns:ds="http://schemas.openxmlformats.org/officeDocument/2006/customXml" ds:itemID="{01737722-CD4E-4058-B880-C73D8633BDA5}">
  <ds:schemaRefs>
    <ds:schemaRef ds:uri="http://schemas.openxmlformats.org/officeDocument/2006/bibliography"/>
  </ds:schemaRefs>
</ds:datastoreItem>
</file>

<file path=customXml/itemProps43.xml><?xml version="1.0" encoding="utf-8"?>
<ds:datastoreItem xmlns:ds="http://schemas.openxmlformats.org/officeDocument/2006/customXml" ds:itemID="{915EA506-61BE-4741-A723-1A254B1A8537}">
  <ds:schemaRefs>
    <ds:schemaRef ds:uri="http://schemas.openxmlformats.org/officeDocument/2006/bibliography"/>
  </ds:schemaRefs>
</ds:datastoreItem>
</file>

<file path=customXml/itemProps44.xml><?xml version="1.0" encoding="utf-8"?>
<ds:datastoreItem xmlns:ds="http://schemas.openxmlformats.org/officeDocument/2006/customXml" ds:itemID="{D534F60A-5DF4-4398-B932-D9D908EFE7DD}">
  <ds:schemaRefs>
    <ds:schemaRef ds:uri="http://schemas.openxmlformats.org/officeDocument/2006/bibliography"/>
  </ds:schemaRefs>
</ds:datastoreItem>
</file>

<file path=customXml/itemProps45.xml><?xml version="1.0" encoding="utf-8"?>
<ds:datastoreItem xmlns:ds="http://schemas.openxmlformats.org/officeDocument/2006/customXml" ds:itemID="{4B313408-B28F-4E64-A875-A245F043D839}">
  <ds:schemaRefs>
    <ds:schemaRef ds:uri="http://schemas.openxmlformats.org/officeDocument/2006/bibliography"/>
  </ds:schemaRefs>
</ds:datastoreItem>
</file>

<file path=customXml/itemProps46.xml><?xml version="1.0" encoding="utf-8"?>
<ds:datastoreItem xmlns:ds="http://schemas.openxmlformats.org/officeDocument/2006/customXml" ds:itemID="{42B79A10-1B1D-44F7-BEB1-B8BBF3D66119}">
  <ds:schemaRefs>
    <ds:schemaRef ds:uri="http://schemas.openxmlformats.org/officeDocument/2006/bibliography"/>
  </ds:schemaRefs>
</ds:datastoreItem>
</file>

<file path=customXml/itemProps47.xml><?xml version="1.0" encoding="utf-8"?>
<ds:datastoreItem xmlns:ds="http://schemas.openxmlformats.org/officeDocument/2006/customXml" ds:itemID="{CCDB7AAC-A7A6-4122-BBAC-2123D325E306}">
  <ds:schemaRefs>
    <ds:schemaRef ds:uri="http://schemas.openxmlformats.org/officeDocument/2006/bibliography"/>
  </ds:schemaRefs>
</ds:datastoreItem>
</file>

<file path=customXml/itemProps48.xml><?xml version="1.0" encoding="utf-8"?>
<ds:datastoreItem xmlns:ds="http://schemas.openxmlformats.org/officeDocument/2006/customXml" ds:itemID="{1DE8F5D7-34F2-49D8-A77F-30779F15AAEB}">
  <ds:schemaRefs>
    <ds:schemaRef ds:uri="http://schemas.openxmlformats.org/officeDocument/2006/bibliography"/>
  </ds:schemaRefs>
</ds:datastoreItem>
</file>

<file path=customXml/itemProps49.xml><?xml version="1.0" encoding="utf-8"?>
<ds:datastoreItem xmlns:ds="http://schemas.openxmlformats.org/officeDocument/2006/customXml" ds:itemID="{4CD505E8-C3A6-4FB5-9B72-DF0DF2F4D862}">
  <ds:schemaRefs>
    <ds:schemaRef ds:uri="http://schemas.openxmlformats.org/officeDocument/2006/bibliography"/>
  </ds:schemaRefs>
</ds:datastoreItem>
</file>

<file path=customXml/itemProps5.xml><?xml version="1.0" encoding="utf-8"?>
<ds:datastoreItem xmlns:ds="http://schemas.openxmlformats.org/officeDocument/2006/customXml" ds:itemID="{7C472D24-08DF-429E-80AF-CFB188BF6D4E}">
  <ds:schemaRefs>
    <ds:schemaRef ds:uri="http://schemas.openxmlformats.org/officeDocument/2006/bibliography"/>
  </ds:schemaRefs>
</ds:datastoreItem>
</file>

<file path=customXml/itemProps50.xml><?xml version="1.0" encoding="utf-8"?>
<ds:datastoreItem xmlns:ds="http://schemas.openxmlformats.org/officeDocument/2006/customXml" ds:itemID="{8AC11524-968E-4031-9CC9-B44A9431755B}">
  <ds:schemaRefs>
    <ds:schemaRef ds:uri="http://schemas.openxmlformats.org/officeDocument/2006/bibliography"/>
  </ds:schemaRefs>
</ds:datastoreItem>
</file>

<file path=customXml/itemProps51.xml><?xml version="1.0" encoding="utf-8"?>
<ds:datastoreItem xmlns:ds="http://schemas.openxmlformats.org/officeDocument/2006/customXml" ds:itemID="{338CAF1C-6EBF-41B3-BDF7-8C29EB92A284}">
  <ds:schemaRefs>
    <ds:schemaRef ds:uri="http://schemas.openxmlformats.org/officeDocument/2006/bibliography"/>
  </ds:schemaRefs>
</ds:datastoreItem>
</file>

<file path=customXml/itemProps52.xml><?xml version="1.0" encoding="utf-8"?>
<ds:datastoreItem xmlns:ds="http://schemas.openxmlformats.org/officeDocument/2006/customXml" ds:itemID="{6D44478B-67CF-4C2D-86F5-5443318D6D74}">
  <ds:schemaRefs>
    <ds:schemaRef ds:uri="http://schemas.openxmlformats.org/officeDocument/2006/bibliography"/>
  </ds:schemaRefs>
</ds:datastoreItem>
</file>

<file path=customXml/itemProps53.xml><?xml version="1.0" encoding="utf-8"?>
<ds:datastoreItem xmlns:ds="http://schemas.openxmlformats.org/officeDocument/2006/customXml" ds:itemID="{D2C28E6A-4EB4-484C-ACA3-70C6EAB90314}">
  <ds:schemaRefs>
    <ds:schemaRef ds:uri="http://schemas.openxmlformats.org/officeDocument/2006/bibliography"/>
  </ds:schemaRefs>
</ds:datastoreItem>
</file>

<file path=customXml/itemProps54.xml><?xml version="1.0" encoding="utf-8"?>
<ds:datastoreItem xmlns:ds="http://schemas.openxmlformats.org/officeDocument/2006/customXml" ds:itemID="{B90041D8-43BE-4630-BD82-4182B2BE9F15}">
  <ds:schemaRefs>
    <ds:schemaRef ds:uri="http://schemas.openxmlformats.org/officeDocument/2006/bibliography"/>
  </ds:schemaRefs>
</ds:datastoreItem>
</file>

<file path=customXml/itemProps55.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56.xml><?xml version="1.0" encoding="utf-8"?>
<ds:datastoreItem xmlns:ds="http://schemas.openxmlformats.org/officeDocument/2006/customXml" ds:itemID="{B24A1FB4-06A1-44D7-A980-9FAEDF45F425}">
  <ds:schemaRefs>
    <ds:schemaRef ds:uri="http://schemas.openxmlformats.org/officeDocument/2006/bibliography"/>
  </ds:schemaRefs>
</ds:datastoreItem>
</file>

<file path=customXml/itemProps57.xml><?xml version="1.0" encoding="utf-8"?>
<ds:datastoreItem xmlns:ds="http://schemas.openxmlformats.org/officeDocument/2006/customXml" ds:itemID="{4A25BDF8-B193-4FA6-AAAC-014E3B3BEF45}">
  <ds:schemaRefs>
    <ds:schemaRef ds:uri="http://schemas.openxmlformats.org/officeDocument/2006/bibliography"/>
  </ds:schemaRefs>
</ds:datastoreItem>
</file>

<file path=customXml/itemProps58.xml><?xml version="1.0" encoding="utf-8"?>
<ds:datastoreItem xmlns:ds="http://schemas.openxmlformats.org/officeDocument/2006/customXml" ds:itemID="{6F263AE9-42D9-4DDB-BE8B-0AEC11297495}">
  <ds:schemaRefs>
    <ds:schemaRef ds:uri="http://schemas.openxmlformats.org/officeDocument/2006/bibliography"/>
  </ds:schemaRefs>
</ds:datastoreItem>
</file>

<file path=customXml/itemProps59.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6.xml><?xml version="1.0" encoding="utf-8"?>
<ds:datastoreItem xmlns:ds="http://schemas.openxmlformats.org/officeDocument/2006/customXml" ds:itemID="{C8FA9043-0702-4E85-B034-53D50C9157C1}">
  <ds:schemaRefs>
    <ds:schemaRef ds:uri="http://schemas.openxmlformats.org/officeDocument/2006/bibliography"/>
  </ds:schemaRefs>
</ds:datastoreItem>
</file>

<file path=customXml/itemProps60.xml><?xml version="1.0" encoding="utf-8"?>
<ds:datastoreItem xmlns:ds="http://schemas.openxmlformats.org/officeDocument/2006/customXml" ds:itemID="{CBA4DED9-FF7F-42B2-BDD5-F65C9E5103C8}">
  <ds:schemaRefs>
    <ds:schemaRef ds:uri="http://schemas.openxmlformats.org/officeDocument/2006/bibliography"/>
  </ds:schemaRefs>
</ds:datastoreItem>
</file>

<file path=customXml/itemProps61.xml><?xml version="1.0" encoding="utf-8"?>
<ds:datastoreItem xmlns:ds="http://schemas.openxmlformats.org/officeDocument/2006/customXml" ds:itemID="{28E69F56-FBC7-4499-A247-01E4C963FE47}">
  <ds:schemaRefs>
    <ds:schemaRef ds:uri="http://schemas.openxmlformats.org/officeDocument/2006/bibliography"/>
  </ds:schemaRefs>
</ds:datastoreItem>
</file>

<file path=customXml/itemProps62.xml><?xml version="1.0" encoding="utf-8"?>
<ds:datastoreItem xmlns:ds="http://schemas.openxmlformats.org/officeDocument/2006/customXml" ds:itemID="{A19D79E7-7E17-4558-BAF6-B7E824F0051D}">
  <ds:schemaRefs>
    <ds:schemaRef ds:uri="http://schemas.openxmlformats.org/officeDocument/2006/bibliography"/>
  </ds:schemaRefs>
</ds:datastoreItem>
</file>

<file path=customXml/itemProps63.xml><?xml version="1.0" encoding="utf-8"?>
<ds:datastoreItem xmlns:ds="http://schemas.openxmlformats.org/officeDocument/2006/customXml" ds:itemID="{0F7D1B7A-529F-427A-B25B-162364730E55}">
  <ds:schemaRefs>
    <ds:schemaRef ds:uri="http://schemas.openxmlformats.org/officeDocument/2006/bibliography"/>
  </ds:schemaRefs>
</ds:datastoreItem>
</file>

<file path=customXml/itemProps64.xml><?xml version="1.0" encoding="utf-8"?>
<ds:datastoreItem xmlns:ds="http://schemas.openxmlformats.org/officeDocument/2006/customXml" ds:itemID="{B04BAC95-A6D6-4D0A-9167-6D83373E4A8A}">
  <ds:schemaRefs>
    <ds:schemaRef ds:uri="http://schemas.openxmlformats.org/officeDocument/2006/bibliography"/>
  </ds:schemaRefs>
</ds:datastoreItem>
</file>

<file path=customXml/itemProps65.xml><?xml version="1.0" encoding="utf-8"?>
<ds:datastoreItem xmlns:ds="http://schemas.openxmlformats.org/officeDocument/2006/customXml" ds:itemID="{E4E2F376-E5B2-46CC-9CC6-3152E9B6BF36}">
  <ds:schemaRefs>
    <ds:schemaRef ds:uri="http://schemas.openxmlformats.org/officeDocument/2006/bibliography"/>
  </ds:schemaRefs>
</ds:datastoreItem>
</file>

<file path=customXml/itemProps66.xml><?xml version="1.0" encoding="utf-8"?>
<ds:datastoreItem xmlns:ds="http://schemas.openxmlformats.org/officeDocument/2006/customXml" ds:itemID="{53B05B1C-7998-43B8-8D72-46678D9BE8F4}">
  <ds:schemaRefs>
    <ds:schemaRef ds:uri="http://schemas.openxmlformats.org/officeDocument/2006/bibliography"/>
  </ds:schemaRefs>
</ds:datastoreItem>
</file>

<file path=customXml/itemProps67.xml><?xml version="1.0" encoding="utf-8"?>
<ds:datastoreItem xmlns:ds="http://schemas.openxmlformats.org/officeDocument/2006/customXml" ds:itemID="{54D9E86A-B646-4A3F-8282-DD27C6450C8C}">
  <ds:schemaRefs>
    <ds:schemaRef ds:uri="http://schemas.openxmlformats.org/officeDocument/2006/bibliography"/>
  </ds:schemaRefs>
</ds:datastoreItem>
</file>

<file path=customXml/itemProps68.xml><?xml version="1.0" encoding="utf-8"?>
<ds:datastoreItem xmlns:ds="http://schemas.openxmlformats.org/officeDocument/2006/customXml" ds:itemID="{EB6C408F-5BF7-45C1-9EF1-0B8393B139A2}">
  <ds:schemaRefs>
    <ds:schemaRef ds:uri="http://schemas.openxmlformats.org/officeDocument/2006/bibliography"/>
  </ds:schemaRefs>
</ds:datastoreItem>
</file>

<file path=customXml/itemProps69.xml><?xml version="1.0" encoding="utf-8"?>
<ds:datastoreItem xmlns:ds="http://schemas.openxmlformats.org/officeDocument/2006/customXml" ds:itemID="{59D8DDB1-82FB-478C-BCE6-D5A3244C9F0F}">
  <ds:schemaRefs>
    <ds:schemaRef ds:uri="http://schemas.openxmlformats.org/officeDocument/2006/bibliography"/>
  </ds:schemaRefs>
</ds:datastoreItem>
</file>

<file path=customXml/itemProps7.xml><?xml version="1.0" encoding="utf-8"?>
<ds:datastoreItem xmlns:ds="http://schemas.openxmlformats.org/officeDocument/2006/customXml" ds:itemID="{D599386B-FD6A-4455-83C0-8BA6FCE24433}">
  <ds:schemaRefs>
    <ds:schemaRef ds:uri="http://schemas.openxmlformats.org/officeDocument/2006/bibliography"/>
  </ds:schemaRefs>
</ds:datastoreItem>
</file>

<file path=customXml/itemProps70.xml><?xml version="1.0" encoding="utf-8"?>
<ds:datastoreItem xmlns:ds="http://schemas.openxmlformats.org/officeDocument/2006/customXml" ds:itemID="{ACA744DC-0746-4657-8A43-FF718F93B4D6}">
  <ds:schemaRefs>
    <ds:schemaRef ds:uri="http://schemas.openxmlformats.org/officeDocument/2006/bibliography"/>
  </ds:schemaRefs>
</ds:datastoreItem>
</file>

<file path=customXml/itemProps71.xml><?xml version="1.0" encoding="utf-8"?>
<ds:datastoreItem xmlns:ds="http://schemas.openxmlformats.org/officeDocument/2006/customXml" ds:itemID="{D8D76D56-EEA0-4E5A-B338-97C4830D9192}">
  <ds:schemaRefs>
    <ds:schemaRef ds:uri="http://schemas.openxmlformats.org/officeDocument/2006/bibliography"/>
  </ds:schemaRefs>
</ds:datastoreItem>
</file>

<file path=customXml/itemProps72.xml><?xml version="1.0" encoding="utf-8"?>
<ds:datastoreItem xmlns:ds="http://schemas.openxmlformats.org/officeDocument/2006/customXml" ds:itemID="{E7DACB40-61AA-4958-BEE4-C92CEE648B74}">
  <ds:schemaRefs>
    <ds:schemaRef ds:uri="http://schemas.openxmlformats.org/officeDocument/2006/bibliography"/>
  </ds:schemaRefs>
</ds:datastoreItem>
</file>

<file path=customXml/itemProps73.xml><?xml version="1.0" encoding="utf-8"?>
<ds:datastoreItem xmlns:ds="http://schemas.openxmlformats.org/officeDocument/2006/customXml" ds:itemID="{6A0A6682-BE15-46CE-8D74-25ABE7443FA4}">
  <ds:schemaRefs>
    <ds:schemaRef ds:uri="http://schemas.openxmlformats.org/officeDocument/2006/bibliography"/>
  </ds:schemaRefs>
</ds:datastoreItem>
</file>

<file path=customXml/itemProps74.xml><?xml version="1.0" encoding="utf-8"?>
<ds:datastoreItem xmlns:ds="http://schemas.openxmlformats.org/officeDocument/2006/customXml" ds:itemID="{361C68A6-A656-484F-887E-64FA3B2841FB}">
  <ds:schemaRefs>
    <ds:schemaRef ds:uri="http://schemas.openxmlformats.org/officeDocument/2006/bibliography"/>
  </ds:schemaRefs>
</ds:datastoreItem>
</file>

<file path=customXml/itemProps75.xml><?xml version="1.0" encoding="utf-8"?>
<ds:datastoreItem xmlns:ds="http://schemas.openxmlformats.org/officeDocument/2006/customXml" ds:itemID="{388D1D63-2C81-47FD-B5DB-17B9E8D45980}">
  <ds:schemaRefs>
    <ds:schemaRef ds:uri="http://schemas.openxmlformats.org/officeDocument/2006/bibliography"/>
  </ds:schemaRefs>
</ds:datastoreItem>
</file>

<file path=customXml/itemProps76.xml><?xml version="1.0" encoding="utf-8"?>
<ds:datastoreItem xmlns:ds="http://schemas.openxmlformats.org/officeDocument/2006/customXml" ds:itemID="{DCC262BA-9301-476A-BF35-6D59C3E182C3}">
  <ds:schemaRefs>
    <ds:schemaRef ds:uri="http://schemas.openxmlformats.org/officeDocument/2006/bibliography"/>
  </ds:schemaRefs>
</ds:datastoreItem>
</file>

<file path=customXml/itemProps77.xml><?xml version="1.0" encoding="utf-8"?>
<ds:datastoreItem xmlns:ds="http://schemas.openxmlformats.org/officeDocument/2006/customXml" ds:itemID="{2832B3AD-0208-419A-9332-BAB1EF2EF852}">
  <ds:schemaRefs>
    <ds:schemaRef ds:uri="http://schemas.openxmlformats.org/officeDocument/2006/bibliography"/>
  </ds:schemaRefs>
</ds:datastoreItem>
</file>

<file path=customXml/itemProps78.xml><?xml version="1.0" encoding="utf-8"?>
<ds:datastoreItem xmlns:ds="http://schemas.openxmlformats.org/officeDocument/2006/customXml" ds:itemID="{00459140-F3A4-4086-ADDC-B98DDCCFE345}">
  <ds:schemaRefs>
    <ds:schemaRef ds:uri="http://schemas.openxmlformats.org/officeDocument/2006/bibliography"/>
  </ds:schemaRefs>
</ds:datastoreItem>
</file>

<file path=customXml/itemProps79.xml><?xml version="1.0" encoding="utf-8"?>
<ds:datastoreItem xmlns:ds="http://schemas.openxmlformats.org/officeDocument/2006/customXml" ds:itemID="{16E0010B-A282-4D39-8AEC-73F4A50D6D31}">
  <ds:schemaRefs>
    <ds:schemaRef ds:uri="http://schemas.openxmlformats.org/officeDocument/2006/bibliography"/>
  </ds:schemaRefs>
</ds:datastoreItem>
</file>

<file path=customXml/itemProps8.xml><?xml version="1.0" encoding="utf-8"?>
<ds:datastoreItem xmlns:ds="http://schemas.openxmlformats.org/officeDocument/2006/customXml" ds:itemID="{2CD08F22-E645-4603-AFB2-5249AF8C0E35}">
  <ds:schemaRefs>
    <ds:schemaRef ds:uri="http://schemas.openxmlformats.org/officeDocument/2006/bibliography"/>
  </ds:schemaRefs>
</ds:datastoreItem>
</file>

<file path=customXml/itemProps80.xml><?xml version="1.0" encoding="utf-8"?>
<ds:datastoreItem xmlns:ds="http://schemas.openxmlformats.org/officeDocument/2006/customXml" ds:itemID="{58B72223-1026-4083-8A60-E96B8B5CDF1A}">
  <ds:schemaRefs>
    <ds:schemaRef ds:uri="http://schemas.openxmlformats.org/officeDocument/2006/bibliography"/>
  </ds:schemaRefs>
</ds:datastoreItem>
</file>

<file path=customXml/itemProps81.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customXml/itemProps82.xml><?xml version="1.0" encoding="utf-8"?>
<ds:datastoreItem xmlns:ds="http://schemas.openxmlformats.org/officeDocument/2006/customXml" ds:itemID="{443B1393-BF6D-4B8B-BA11-D0D535A87A5F}">
  <ds:schemaRefs>
    <ds:schemaRef ds:uri="http://schemas.openxmlformats.org/officeDocument/2006/bibliography"/>
  </ds:schemaRefs>
</ds:datastoreItem>
</file>

<file path=customXml/itemProps83.xml><?xml version="1.0" encoding="utf-8"?>
<ds:datastoreItem xmlns:ds="http://schemas.openxmlformats.org/officeDocument/2006/customXml" ds:itemID="{DC9A7328-EEE9-4DCD-A6A5-6D3120D2DC1A}">
  <ds:schemaRefs>
    <ds:schemaRef ds:uri="http://schemas.openxmlformats.org/officeDocument/2006/bibliography"/>
  </ds:schemaRefs>
</ds:datastoreItem>
</file>

<file path=customXml/itemProps84.xml><?xml version="1.0" encoding="utf-8"?>
<ds:datastoreItem xmlns:ds="http://schemas.openxmlformats.org/officeDocument/2006/customXml" ds:itemID="{31872B39-8CE9-4741-8414-F3185897790A}">
  <ds:schemaRefs>
    <ds:schemaRef ds:uri="http://schemas.openxmlformats.org/officeDocument/2006/bibliography"/>
  </ds:schemaRefs>
</ds:datastoreItem>
</file>

<file path=customXml/itemProps85.xml><?xml version="1.0" encoding="utf-8"?>
<ds:datastoreItem xmlns:ds="http://schemas.openxmlformats.org/officeDocument/2006/customXml" ds:itemID="{50FA31A1-91EB-44AA-B949-C6FECC8B6AB3}">
  <ds:schemaRefs>
    <ds:schemaRef ds:uri="http://schemas.openxmlformats.org/officeDocument/2006/bibliography"/>
  </ds:schemaRefs>
</ds:datastoreItem>
</file>

<file path=customXml/itemProps86.xml><?xml version="1.0" encoding="utf-8"?>
<ds:datastoreItem xmlns:ds="http://schemas.openxmlformats.org/officeDocument/2006/customXml" ds:itemID="{1222F299-20B2-4C75-AB7D-5E7D6A2950BB}">
  <ds:schemaRefs>
    <ds:schemaRef ds:uri="http://schemas.openxmlformats.org/officeDocument/2006/bibliography"/>
  </ds:schemaRefs>
</ds:datastoreItem>
</file>

<file path=customXml/itemProps87.xml><?xml version="1.0" encoding="utf-8"?>
<ds:datastoreItem xmlns:ds="http://schemas.openxmlformats.org/officeDocument/2006/customXml" ds:itemID="{06447149-3B0E-44A7-B6F7-3099BB357C95}">
  <ds:schemaRefs>
    <ds:schemaRef ds:uri="http://schemas.openxmlformats.org/officeDocument/2006/bibliography"/>
  </ds:schemaRefs>
</ds:datastoreItem>
</file>

<file path=customXml/itemProps88.xml><?xml version="1.0" encoding="utf-8"?>
<ds:datastoreItem xmlns:ds="http://schemas.openxmlformats.org/officeDocument/2006/customXml" ds:itemID="{70341154-871A-4AD5-A0F1-9B036D033574}">
  <ds:schemaRefs>
    <ds:schemaRef ds:uri="http://schemas.openxmlformats.org/officeDocument/2006/bibliography"/>
  </ds:schemaRefs>
</ds:datastoreItem>
</file>

<file path=customXml/itemProps89.xml><?xml version="1.0" encoding="utf-8"?>
<ds:datastoreItem xmlns:ds="http://schemas.openxmlformats.org/officeDocument/2006/customXml" ds:itemID="{C87F88AD-4B3B-4792-9F9C-768906A014FA}">
  <ds:schemaRefs>
    <ds:schemaRef ds:uri="http://schemas.openxmlformats.org/officeDocument/2006/bibliography"/>
  </ds:schemaRefs>
</ds:datastoreItem>
</file>

<file path=customXml/itemProps9.xml><?xml version="1.0" encoding="utf-8"?>
<ds:datastoreItem xmlns:ds="http://schemas.openxmlformats.org/officeDocument/2006/customXml" ds:itemID="{09A4395F-C444-454A-847E-CC1AD1F262FF}">
  <ds:schemaRefs>
    <ds:schemaRef ds:uri="http://schemas.openxmlformats.org/officeDocument/2006/bibliography"/>
  </ds:schemaRefs>
</ds:datastoreItem>
</file>

<file path=customXml/itemProps90.xml><?xml version="1.0" encoding="utf-8"?>
<ds:datastoreItem xmlns:ds="http://schemas.openxmlformats.org/officeDocument/2006/customXml" ds:itemID="{60E722A0-D488-4378-BFF9-D367D544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1.xml><?xml version="1.0" encoding="utf-8"?>
<ds:datastoreItem xmlns:ds="http://schemas.openxmlformats.org/officeDocument/2006/customXml" ds:itemID="{96BF2FDB-F16C-42BF-9AEF-976B0D659086}">
  <ds:schemaRefs>
    <ds:schemaRef ds:uri="http://schemas.openxmlformats.org/officeDocument/2006/bibliography"/>
  </ds:schemaRefs>
</ds:datastoreItem>
</file>

<file path=customXml/itemProps92.xml><?xml version="1.0" encoding="utf-8"?>
<ds:datastoreItem xmlns:ds="http://schemas.openxmlformats.org/officeDocument/2006/customXml" ds:itemID="{1A4A347C-7419-4719-9FA1-DDB22F71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6147</Words>
  <Characters>35038</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Competitive Solicitation Template</vt:lpstr>
    </vt:vector>
  </TitlesOfParts>
  <Company>General Administration</Company>
  <LinksUpToDate>false</LinksUpToDate>
  <CharactersWithSpaces>41103</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Solicitation Template</dc:title>
  <dc:creator>sgeist</dc:creator>
  <cp:lastModifiedBy>Holly White</cp:lastModifiedBy>
  <cp:revision>2</cp:revision>
  <cp:lastPrinted>2020-01-31T19:58:00Z</cp:lastPrinted>
  <dcterms:created xsi:type="dcterms:W3CDTF">2022-10-25T19:46:00Z</dcterms:created>
  <dcterms:modified xsi:type="dcterms:W3CDTF">2022-10-25T19:46:00Z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ies>
</file>