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EE" w:rsidRDefault="00AF11EE"/>
    <w:p w:rsidR="00AF11EE" w:rsidRDefault="00AF11EE"/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AF11EE" w:rsidTr="00AF11EE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375" w:type="dxa"/>
              <w:bottom w:w="75" w:type="dxa"/>
              <w:right w:w="375" w:type="dxa"/>
            </w:tcMar>
            <w:vAlign w:val="center"/>
          </w:tcPr>
          <w:p w:rsidR="00AF11EE" w:rsidRDefault="00AF11EE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767840" cy="597851"/>
                  <wp:effectExtent l="0" t="0" r="3810" b="0"/>
                  <wp:docPr id="1" name="Picture 1" descr="http://grantwritingusa.com/img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rantwritingusa.com/img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225" cy="60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1EE" w:rsidRDefault="00AF11EE" w:rsidP="00AF11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7"/>
                <w:szCs w:val="27"/>
              </w:rPr>
              <w:t>Join us for this Western States</w:t>
            </w:r>
            <w:r>
              <w:rPr>
                <w:rFonts w:ascii="Arial" w:hAnsi="Arial" w:cs="Arial"/>
                <w:i/>
                <w:iCs/>
                <w:sz w:val="27"/>
                <w:szCs w:val="27"/>
              </w:rPr>
              <w:br/>
              <w:t xml:space="preserve">two-day grant </w:t>
            </w:r>
            <w:r>
              <w:rPr>
                <w:rFonts w:ascii="Arial" w:hAnsi="Arial" w:cs="Arial"/>
                <w:i/>
                <w:iCs/>
                <w:sz w:val="27"/>
                <w:szCs w:val="27"/>
                <w:u w:val="single"/>
              </w:rPr>
              <w:t>management</w:t>
            </w:r>
            <w:r>
              <w:rPr>
                <w:rFonts w:ascii="Arial" w:hAnsi="Arial" w:cs="Arial"/>
                <w:i/>
                <w:iCs/>
                <w:sz w:val="27"/>
                <w:szCs w:val="27"/>
              </w:rPr>
              <w:t xml:space="preserve"> training delivered live and online via Zoom</w:t>
            </w:r>
          </w:p>
          <w:p w:rsidR="00AF11EE" w:rsidRDefault="00AF11EE">
            <w:pPr>
              <w:rPr>
                <w:rFonts w:ascii="Arial" w:hAnsi="Arial" w:cs="Arial"/>
              </w:rPr>
            </w:pPr>
          </w:p>
          <w:p w:rsidR="00AF11EE" w:rsidRDefault="00AF11EE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color w:val="666666"/>
              </w:rPr>
              <w:t>September 22-23, 2020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>8:30 - 3:30 PT or 9:30 - 4:30 MT</w:t>
            </w:r>
          </w:p>
        </w:tc>
      </w:tr>
    </w:tbl>
    <w:p w:rsidR="00AF11EE" w:rsidRDefault="00AF11EE" w:rsidP="00AF11E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Washington State Criminal Justice Training Commission and Grant Writing USA will present a two-day grant management workshop live and online September 22-23, 2020.  </w:t>
      </w:r>
    </w:p>
    <w:p w:rsidR="00AF11EE" w:rsidRDefault="00AF11EE" w:rsidP="00AF11E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Dates for this live event not good for you?  No problem - register and enjoy on-demand replay anytime until through October 22, 2020.  Full details and registration </w:t>
      </w:r>
      <w:hyperlink r:id="rId5" w:tgtFrame="_blank" w:history="1">
        <w:r>
          <w:rPr>
            <w:rStyle w:val="Hyperlink"/>
            <w:rFonts w:ascii="Arial" w:hAnsi="Arial" w:cs="Arial"/>
          </w:rPr>
          <w:t>are here</w:t>
        </w:r>
      </w:hyperlink>
      <w:r>
        <w:rPr>
          <w:rFonts w:ascii="Arial" w:hAnsi="Arial" w:cs="Arial"/>
        </w:rPr>
        <w:t>.</w:t>
      </w:r>
    </w:p>
    <w:p w:rsidR="00AF11EE" w:rsidRDefault="00AF11EE" w:rsidP="00AF11E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Attend this class and you'll learn how to stay in compliance with existing and new Federal grants regulations and rules including US Treasury's recent guidance on the $150 billion Coronavirus Relief Fund.</w:t>
      </w:r>
    </w:p>
    <w:p w:rsidR="00AF11EE" w:rsidRDefault="00AF11EE" w:rsidP="00AF11E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Beginning and experienced grant managers and administrators from city, county and state agencies, healthcare organizations, nonprofits, K-12, colleges and universities are encouraged to attend.</w:t>
      </w:r>
    </w:p>
    <w:p w:rsidR="00AF11EE" w:rsidRDefault="00AF11EE" w:rsidP="00AF11E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Tuition for area law enforcement is $565 and includes downloadable class materials in PDF format.  Please use the discount code "friends" to receive this $30 at the time of registration. Groups of 5 or more receive $50 off per person.  Please call for details.</w:t>
      </w:r>
    </w:p>
    <w:p w:rsidR="00AF11EE" w:rsidRDefault="00AF11EE" w:rsidP="00AF11E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Payment is not required at the time of registration.</w:t>
      </w:r>
    </w:p>
    <w:p w:rsidR="00AF11EE" w:rsidRDefault="00AF11EE" w:rsidP="00AF11E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Continually updated and perfected, this is the class we've delivered more than 500 times to over 10,000 professionals just like you. </w:t>
      </w:r>
    </w:p>
    <w:p w:rsidR="00AF11EE" w:rsidRDefault="00AF11EE" w:rsidP="00AF11EE">
      <w:pPr>
        <w:pStyle w:val="NormalWeb"/>
        <w:rPr>
          <w:rFonts w:ascii="Arial" w:hAnsi="Arial" w:cs="Arial"/>
        </w:rPr>
      </w:pPr>
      <w:hyperlink r:id="rId6" w:tgtFrame="_blank" w:history="1">
        <w:r>
          <w:rPr>
            <w:rStyle w:val="Hyperlink"/>
            <w:rFonts w:ascii="Arial" w:hAnsi="Arial" w:cs="Arial"/>
          </w:rPr>
          <w:t>Click here for complete details and registration.</w:t>
        </w:r>
      </w:hyperlink>
    </w:p>
    <w:p w:rsidR="00AF11EE" w:rsidRDefault="00AF11EE" w:rsidP="00AF11E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If you prefer friendly, personal service:</w:t>
      </w:r>
    </w:p>
    <w:p w:rsidR="00AF11EE" w:rsidRDefault="00AF11EE" w:rsidP="00AF11E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Janet Darling </w:t>
      </w:r>
      <w:r>
        <w:rPr>
          <w:rFonts w:ascii="Arial" w:hAnsi="Arial" w:cs="Arial"/>
        </w:rPr>
        <w:br/>
        <w:t xml:space="preserve">at Grant Writing USA </w:t>
      </w:r>
      <w:r>
        <w:rPr>
          <w:rFonts w:ascii="Arial" w:hAnsi="Arial" w:cs="Arial"/>
        </w:rPr>
        <w:br/>
        <w:t xml:space="preserve">888.290.6237 toll free </w:t>
      </w:r>
      <w:r>
        <w:rPr>
          <w:rFonts w:ascii="Arial" w:hAnsi="Arial" w:cs="Arial"/>
        </w:rPr>
        <w:br/>
      </w:r>
      <w:hyperlink r:id="rId7" w:tgtFrame="_blank" w:history="1">
        <w:r>
          <w:rPr>
            <w:rStyle w:val="Hyperlink"/>
            <w:rFonts w:ascii="Arial" w:hAnsi="Arial" w:cs="Arial"/>
          </w:rPr>
          <w:t>janet@grantwritingusa.com</w:t>
        </w:r>
      </w:hyperlink>
    </w:p>
    <w:p w:rsidR="007F2359" w:rsidRPr="00AF11EE" w:rsidRDefault="00AF11EE" w:rsidP="00AF11EE">
      <w:pPr>
        <w:pStyle w:val="NormalWeb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More than 10,000 agencies across North America have turned to Grant Writing USA for grant writing and grant management training.</w:t>
      </w:r>
    </w:p>
    <w:sectPr w:rsidR="007F2359" w:rsidRPr="00AF11EE" w:rsidSect="00AF11EE">
      <w:pgSz w:w="12240" w:h="15840"/>
      <w:pgMar w:top="1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EE"/>
    <w:rsid w:val="007F2359"/>
    <w:rsid w:val="00A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A189D-EF83-4194-A9CF-BC07E446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1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11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11E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F1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et@grantwritingus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vent.me/zRYyd1?utm_source=host&amp;utm_medium=email&amp;utm_content=cjtc&amp;utm_campaign=west-management-zoom-september-2020-1" TargetMode="External"/><Relationship Id="rId5" Type="http://schemas.openxmlformats.org/officeDocument/2006/relationships/hyperlink" Target="https://cvent.me/zRYyd1?utm_source=host&amp;utm_medium=email&amp;utm_content=cjtc&amp;utm_campaign=west-management-zoom-september-2020-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WSCJTC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Bidinger</dc:creator>
  <cp:keywords/>
  <dc:description/>
  <cp:lastModifiedBy>Leanna Bidinger</cp:lastModifiedBy>
  <cp:revision>1</cp:revision>
  <dcterms:created xsi:type="dcterms:W3CDTF">2020-08-24T17:41:00Z</dcterms:created>
  <dcterms:modified xsi:type="dcterms:W3CDTF">2020-08-24T17:44:00Z</dcterms:modified>
</cp:coreProperties>
</file>